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FB" w:rsidRDefault="007F7FFB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7F7FFB" w:rsidRDefault="007F7FFB">
      <w:pPr>
        <w:pStyle w:val="ConsPlusTitle"/>
        <w:jc w:val="center"/>
      </w:pPr>
    </w:p>
    <w:p w:rsidR="007F7FFB" w:rsidRDefault="007F7FFB">
      <w:pPr>
        <w:pStyle w:val="ConsPlusTitle"/>
        <w:jc w:val="center"/>
      </w:pPr>
      <w:r>
        <w:t>ПОСТАНОВЛЕНИЕ</w:t>
      </w:r>
    </w:p>
    <w:p w:rsidR="007F7FFB" w:rsidRDefault="007F7FFB">
      <w:pPr>
        <w:pStyle w:val="ConsPlusTitle"/>
        <w:jc w:val="center"/>
      </w:pPr>
      <w:r>
        <w:t>от 29 апреля 2013 г. N 130-ПП</w:t>
      </w:r>
    </w:p>
    <w:p w:rsidR="007F7FFB" w:rsidRDefault="007F7FFB">
      <w:pPr>
        <w:pStyle w:val="ConsPlusTitle"/>
        <w:jc w:val="center"/>
      </w:pPr>
    </w:p>
    <w:p w:rsidR="007F7FFB" w:rsidRDefault="007F7FFB">
      <w:pPr>
        <w:pStyle w:val="ConsPlusTitle"/>
        <w:jc w:val="center"/>
      </w:pPr>
      <w:r>
        <w:t>О СОПРОВОЖДЕНИИ ИНВЕСТИЦИОННЫХ ПРОЕКТОВ, РЕАЛИЗУЕМЫХ И (ИЛИ)</w:t>
      </w:r>
    </w:p>
    <w:p w:rsidR="007F7FFB" w:rsidRDefault="007F7FFB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РЕАЛИЗАЦИИ В КАБАРДИНО-БАЛКАРСКОЙ РЕСПУБЛИКЕ</w:t>
      </w:r>
    </w:p>
    <w:p w:rsidR="007F7FFB" w:rsidRDefault="007F7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7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FFB" w:rsidRDefault="007F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FFB" w:rsidRDefault="007F7F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КБР</w:t>
            </w:r>
            <w:proofErr w:type="gramEnd"/>
          </w:p>
          <w:p w:rsidR="007F7FFB" w:rsidRDefault="007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05.08.2013 </w:t>
            </w:r>
            <w:hyperlink r:id="rId5" w:history="1">
              <w:r>
                <w:rPr>
                  <w:color w:val="0000FF"/>
                </w:rPr>
                <w:t>N 230-ПП</w:t>
              </w:r>
            </w:hyperlink>
            <w:r>
              <w:rPr>
                <w:color w:val="392C69"/>
              </w:rPr>
              <w:t xml:space="preserve">, от 11.02.2014 </w:t>
            </w:r>
            <w:hyperlink r:id="rId6" w:history="1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 xml:space="preserve">, от 03.04.2015 </w:t>
            </w:r>
            <w:hyperlink r:id="rId7" w:history="1">
              <w:r>
                <w:rPr>
                  <w:color w:val="0000FF"/>
                </w:rPr>
                <w:t>N 72-ПП</w:t>
              </w:r>
            </w:hyperlink>
            <w:r>
              <w:rPr>
                <w:color w:val="392C69"/>
              </w:rPr>
              <w:t>,</w:t>
            </w:r>
          </w:p>
          <w:p w:rsidR="007F7FFB" w:rsidRDefault="007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 w:history="1">
              <w:r>
                <w:rPr>
                  <w:color w:val="0000FF"/>
                </w:rPr>
                <w:t>N 311-ПП</w:t>
              </w:r>
            </w:hyperlink>
            <w:r>
              <w:rPr>
                <w:color w:val="392C69"/>
              </w:rPr>
              <w:t xml:space="preserve">, от 29.03.2018 </w:t>
            </w:r>
            <w:hyperlink r:id="rId9" w:history="1">
              <w:r>
                <w:rPr>
                  <w:color w:val="0000FF"/>
                </w:rPr>
                <w:t>N 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ind w:firstLine="540"/>
        <w:jc w:val="both"/>
      </w:pPr>
      <w: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в Кабардино-Балкарской Республике Правительство Кабардино-Балкарской Республики постановляет:</w:t>
      </w:r>
    </w:p>
    <w:p w:rsidR="007F7FFB" w:rsidRDefault="007F7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7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FFB" w:rsidRDefault="007F7FFB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утратил силу в части утверждения состава Правительственной комиссии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Республике. - 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КБР от 28.12.2015 N 311-ПП.</w:t>
            </w:r>
          </w:p>
        </w:tc>
      </w:tr>
    </w:tbl>
    <w:p w:rsidR="007F7FFB" w:rsidRDefault="007F7FFB">
      <w:pPr>
        <w:pStyle w:val="ConsPlusNormal"/>
        <w:spacing w:before="280"/>
        <w:ind w:firstLine="540"/>
        <w:jc w:val="both"/>
      </w:pPr>
      <w:r>
        <w:t xml:space="preserve">1. Образовать Правительственную комиссию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Республике,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7F7FFB" w:rsidRDefault="007F7FFB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Порядок</w:t>
        </w:r>
      </w:hyperlink>
      <w:r>
        <w:t xml:space="preserve"> по сопровождению инвестиционных проектов, реализуемых и (или) планируемых к реализации в Кабардино-Балкарской Республике;</w:t>
      </w:r>
    </w:p>
    <w:p w:rsidR="007F7FFB" w:rsidRDefault="007F7FF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КБР от 03.04.2015 N 72-ПП)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КБР от 28.12.2015 N 311-ПП;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2-1. Определить акционерное общество "Корпорация развития Кабардино-Балкарской Республики" уполномоченной организацией Кабардино-Балкарской Республики по сопровождению инвестиционных проектов, реализуемых и (или) планируемых к реализации в Кабардино-Балкарской Республике по принципу "одного окна".</w:t>
      </w:r>
    </w:p>
    <w:p w:rsidR="007F7FFB" w:rsidRDefault="007F7FFB">
      <w:pPr>
        <w:pStyle w:val="ConsPlusNormal"/>
        <w:jc w:val="both"/>
      </w:pPr>
      <w:r>
        <w:t xml:space="preserve">(п. 2-1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КБР от 28.12.2015 N 311-ПП;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КБР от 29.03.2018 N 57-ПП)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КБР от 29.03.2018 N 57-ПП.</w:t>
      </w:r>
    </w:p>
    <w:p w:rsidR="007F7FFB" w:rsidRDefault="007F7FFB">
      <w:pPr>
        <w:pStyle w:val="ConsPlusNormal"/>
      </w:pPr>
    </w:p>
    <w:p w:rsidR="007F7FFB" w:rsidRDefault="007F7FFB">
      <w:pPr>
        <w:pStyle w:val="ConsPlusNormal"/>
        <w:jc w:val="right"/>
      </w:pPr>
      <w:r>
        <w:t>Председатель Правительства</w:t>
      </w:r>
    </w:p>
    <w:p w:rsidR="007F7FFB" w:rsidRDefault="007F7FFB">
      <w:pPr>
        <w:pStyle w:val="ConsPlusNormal"/>
        <w:jc w:val="right"/>
      </w:pPr>
      <w:r>
        <w:t>Кабардино-Балкарской Республики</w:t>
      </w:r>
    </w:p>
    <w:p w:rsidR="007F7FFB" w:rsidRDefault="007F7FFB">
      <w:pPr>
        <w:pStyle w:val="ConsPlusNormal"/>
        <w:jc w:val="right"/>
      </w:pPr>
      <w:r>
        <w:t>Р.ХАСАНОВ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  <w:outlineLvl w:val="0"/>
      </w:pPr>
      <w:r>
        <w:lastRenderedPageBreak/>
        <w:t>Утвержден</w:t>
      </w:r>
    </w:p>
    <w:p w:rsidR="007F7FFB" w:rsidRDefault="007F7FFB">
      <w:pPr>
        <w:pStyle w:val="ConsPlusNormal"/>
        <w:jc w:val="right"/>
      </w:pPr>
      <w:r>
        <w:t>Постановлением</w:t>
      </w:r>
    </w:p>
    <w:p w:rsidR="007F7FFB" w:rsidRDefault="007F7FFB">
      <w:pPr>
        <w:pStyle w:val="ConsPlusNormal"/>
        <w:jc w:val="right"/>
      </w:pPr>
      <w:r>
        <w:t>Правительства</w:t>
      </w:r>
    </w:p>
    <w:p w:rsidR="007F7FFB" w:rsidRDefault="007F7FFB">
      <w:pPr>
        <w:pStyle w:val="ConsPlusNormal"/>
        <w:jc w:val="right"/>
      </w:pPr>
      <w:r>
        <w:t>Кабардино-Балкарской Республики</w:t>
      </w:r>
    </w:p>
    <w:p w:rsidR="007F7FFB" w:rsidRDefault="007F7FFB">
      <w:pPr>
        <w:pStyle w:val="ConsPlusNormal"/>
        <w:jc w:val="right"/>
      </w:pPr>
      <w:r>
        <w:t>от 29 апреля 2013 г. N 130-ПП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Title"/>
        <w:jc w:val="center"/>
      </w:pPr>
      <w:bookmarkStart w:id="0" w:name="P39"/>
      <w:bookmarkEnd w:id="0"/>
      <w:r>
        <w:t>СОСТАВ</w:t>
      </w:r>
    </w:p>
    <w:p w:rsidR="007F7FFB" w:rsidRDefault="007F7FFB">
      <w:pPr>
        <w:pStyle w:val="ConsPlusTitle"/>
        <w:jc w:val="center"/>
      </w:pPr>
      <w:r>
        <w:t>ПРАВИТЕЛЬСТВЕННОЙ КОМИССИИ КАБАРДИНО-БАЛКАРСКОЙ РЕСПУБЛИКИ</w:t>
      </w:r>
    </w:p>
    <w:p w:rsidR="007F7FFB" w:rsidRDefault="007F7FFB">
      <w:pPr>
        <w:pStyle w:val="ConsPlusTitle"/>
        <w:jc w:val="center"/>
      </w:pPr>
      <w:r>
        <w:t>ПО РАССМОТРЕНИЮ ИНВЕСТИЦИОННЫХ ПРОЕКТОВ, РЕАЛИЗУЕМЫХ И (ИЛИ)</w:t>
      </w:r>
    </w:p>
    <w:p w:rsidR="007F7FFB" w:rsidRDefault="007F7FFB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РЕАЛИЗАЦИИ В КАБАРДИНО-БАЛКАРСКОЙ РЕСПУБЛИКЕ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КБР от 28.12.2015 N 311-ПП.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  <w:outlineLvl w:val="0"/>
      </w:pPr>
      <w:r>
        <w:t>Утвержден</w:t>
      </w:r>
    </w:p>
    <w:p w:rsidR="007F7FFB" w:rsidRDefault="007F7FFB">
      <w:pPr>
        <w:pStyle w:val="ConsPlusNormal"/>
        <w:jc w:val="right"/>
      </w:pPr>
      <w:r>
        <w:t>Постановлением</w:t>
      </w:r>
    </w:p>
    <w:p w:rsidR="007F7FFB" w:rsidRDefault="007F7FFB">
      <w:pPr>
        <w:pStyle w:val="ConsPlusNormal"/>
        <w:jc w:val="right"/>
      </w:pPr>
      <w:r>
        <w:t>Правительства</w:t>
      </w:r>
    </w:p>
    <w:p w:rsidR="007F7FFB" w:rsidRDefault="007F7FFB">
      <w:pPr>
        <w:pStyle w:val="ConsPlusNormal"/>
        <w:jc w:val="right"/>
      </w:pPr>
      <w:r>
        <w:t>Кабардино-Балкарской Республики</w:t>
      </w:r>
    </w:p>
    <w:p w:rsidR="007F7FFB" w:rsidRDefault="007F7FFB">
      <w:pPr>
        <w:pStyle w:val="ConsPlusNormal"/>
        <w:jc w:val="right"/>
      </w:pPr>
      <w:r>
        <w:t>от 29 апреля 2013 г. N 130-ПП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Title"/>
        <w:jc w:val="center"/>
      </w:pPr>
      <w:bookmarkStart w:id="1" w:name="P56"/>
      <w:bookmarkEnd w:id="1"/>
      <w:r>
        <w:t>ПОРЯДОК</w:t>
      </w:r>
    </w:p>
    <w:p w:rsidR="007F7FFB" w:rsidRDefault="007F7FFB">
      <w:pPr>
        <w:pStyle w:val="ConsPlusTitle"/>
        <w:jc w:val="center"/>
      </w:pPr>
      <w:r>
        <w:t>ПО СОПРОВОЖДЕНИЮ ИНВЕСТИЦИОННЫХ ПРОЕКТОВ,</w:t>
      </w:r>
    </w:p>
    <w:p w:rsidR="007F7FFB" w:rsidRDefault="007F7FFB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И (ИЛИ) ПЛАНИРУЕМЫХ К РЕАЛИЗАЦИИ</w:t>
      </w:r>
    </w:p>
    <w:p w:rsidR="007F7FFB" w:rsidRDefault="007F7FFB">
      <w:pPr>
        <w:pStyle w:val="ConsPlusTitle"/>
        <w:jc w:val="center"/>
      </w:pPr>
      <w:r>
        <w:t>В КАБАРДИНО-БАЛКАРСКОЙ РЕСПУБЛИКЕ</w:t>
      </w:r>
    </w:p>
    <w:p w:rsidR="007F7FFB" w:rsidRDefault="007F7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7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FFB" w:rsidRDefault="007F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FFB" w:rsidRDefault="007F7F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КБР</w:t>
            </w:r>
            <w:proofErr w:type="gramEnd"/>
          </w:p>
          <w:p w:rsidR="007F7FFB" w:rsidRDefault="007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05.08.2013 </w:t>
            </w:r>
            <w:hyperlink r:id="rId18" w:history="1">
              <w:r>
                <w:rPr>
                  <w:color w:val="0000FF"/>
                </w:rPr>
                <w:t>N 230-ПП</w:t>
              </w:r>
            </w:hyperlink>
            <w:r>
              <w:rPr>
                <w:color w:val="392C69"/>
              </w:rPr>
              <w:t xml:space="preserve">, от 03.04.2015 </w:t>
            </w:r>
            <w:hyperlink r:id="rId19" w:history="1">
              <w:r>
                <w:rPr>
                  <w:color w:val="0000FF"/>
                </w:rPr>
                <w:t>N 72-ПП</w:t>
              </w:r>
            </w:hyperlink>
            <w:r>
              <w:rPr>
                <w:color w:val="392C69"/>
              </w:rPr>
              <w:t>,</w:t>
            </w:r>
          </w:p>
          <w:p w:rsidR="007F7FFB" w:rsidRDefault="007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20" w:history="1">
              <w:r>
                <w:rPr>
                  <w:color w:val="0000FF"/>
                </w:rPr>
                <w:t>N 311-ПП</w:t>
              </w:r>
            </w:hyperlink>
            <w:r>
              <w:rPr>
                <w:color w:val="392C69"/>
              </w:rPr>
              <w:t xml:space="preserve">, от 29.03.2018 </w:t>
            </w:r>
            <w:hyperlink r:id="rId21" w:history="1">
              <w:r>
                <w:rPr>
                  <w:color w:val="0000FF"/>
                </w:rPr>
                <w:t>N 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jc w:val="center"/>
        <w:outlineLvl w:val="1"/>
      </w:pPr>
      <w:r>
        <w:t>Глава 1. ОБЩИЕ ПОЛОЖЕНИЯ</w:t>
      </w:r>
    </w:p>
    <w:p w:rsidR="007F7FFB" w:rsidRDefault="007F7FFB">
      <w:pPr>
        <w:pStyle w:val="ConsPlusNormal"/>
        <w:ind w:firstLine="540"/>
        <w:jc w:val="both"/>
      </w:pPr>
    </w:p>
    <w:p w:rsidR="007F7FFB" w:rsidRDefault="007F7FF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сроки и последовательность действий уполномоченной Правительством Кабардино-Балкарской Республики организации по сопровождению инвестиционных проектов, реализуемых и (или) планируемых к реализации в Кабардино-Балкарской Республике по принципу "одного окна" (далее - организация), и исполнительных органов государственной власти Кабардино-Балкарской Республики по сопровождению инвестиционных проектов, реализуемых и (или) планируемых к реализации в Кабардино-Балкарской Республике.</w:t>
      </w:r>
      <w:proofErr w:type="gramEnd"/>
    </w:p>
    <w:p w:rsidR="007F7FFB" w:rsidRDefault="007F7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КБР от 03.04.2015 </w:t>
      </w:r>
      <w:hyperlink r:id="rId22" w:history="1">
        <w:r>
          <w:rPr>
            <w:color w:val="0000FF"/>
          </w:rPr>
          <w:t>N 72-ПП</w:t>
        </w:r>
      </w:hyperlink>
      <w:r>
        <w:t xml:space="preserve">, от 28.12.2015 </w:t>
      </w:r>
      <w:hyperlink r:id="rId23" w:history="1">
        <w:r>
          <w:rPr>
            <w:color w:val="0000FF"/>
          </w:rPr>
          <w:t>N 311-ПП</w:t>
        </w:r>
      </w:hyperlink>
      <w:r>
        <w:t>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2. Настоящий Порядок направлен на унификацию процедуры взаимодействия инициаторов инвестиционных проектов с исполнительными органами государственной власти Кабардино-Балкарской Республики, снижение административных барьеров при реализации инвестиционных проектов в Кабардино-Балкарской Республике по принципу "одного окна".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3. Основные понятия: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инвестиционный проект - обоснование экономической целесообразности, объема и сроков осуществления капитальных вложений, а также описание практических действий по </w:t>
      </w:r>
      <w:r>
        <w:lastRenderedPageBreak/>
        <w:t>осуществлению инвестиций (бизнес-план);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инициатор инвестиционного проекта - физическое лицо, в том числе зарегистрированное в качестве индивидуального предпринимателя, или юридическое лицо, предлагающее инвестиционный проект к реализации на территории Кабардино-Балкарской Республики;</w:t>
      </w:r>
    </w:p>
    <w:p w:rsidR="007F7FFB" w:rsidRDefault="007F7FFB">
      <w:pPr>
        <w:pStyle w:val="ConsPlusNormal"/>
        <w:jc w:val="both"/>
      </w:pPr>
      <w:r>
        <w:t xml:space="preserve">(в ред. Постановлений Правительства КБР от 03.04.2015 </w:t>
      </w:r>
      <w:hyperlink r:id="rId24" w:history="1">
        <w:r>
          <w:rPr>
            <w:color w:val="0000FF"/>
          </w:rPr>
          <w:t>N 72-ПП</w:t>
        </w:r>
      </w:hyperlink>
      <w:r>
        <w:t xml:space="preserve">, от 28.12.2015 </w:t>
      </w:r>
      <w:hyperlink r:id="rId25" w:history="1">
        <w:r>
          <w:rPr>
            <w:color w:val="0000FF"/>
          </w:rPr>
          <w:t>N 311-ПП</w:t>
        </w:r>
      </w:hyperlink>
      <w:r>
        <w:t>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куратор инвестиционного проекта - лицо, замещающее должность в организации (далее - куратор по общим вопросам), а также лицо, замещающее должность государственной гражданской службы Кабардино-Балкарской Республики в исполнительном органе государственной власти Кабардино-Балкарской Республики, в соответствии с отраслевой принадлежностью вида экономической деятельности, указанного в заявке инициатора инвестиционного проекта (далее - куратор отраслевого ведомства);</w:t>
      </w:r>
    </w:p>
    <w:p w:rsidR="007F7FFB" w:rsidRDefault="007F7F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площадка - недвижимое имущество, потенциально являющееся местом реализации инвестиционного проекта;</w:t>
      </w:r>
    </w:p>
    <w:p w:rsidR="007F7FFB" w:rsidRDefault="007F7FF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КБР от 03.04.2015 N 72-ПП)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сопровождение инвестиционного проекта -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Кабардино-Балкарской Республики, осуществляемых куратором инвестиционного проекта на протяжении всего срока реализации инвестиционного проекта.</w:t>
      </w:r>
    </w:p>
    <w:p w:rsidR="007F7FFB" w:rsidRDefault="007F7F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КБР от 03.04.2015 N 72-ПП)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3.1. Сопровождение инвестиционных проектов, реализуемых и (или) планируемых к реализации на территории Кабардино-Балкарской Республики, может осуществляться при условии обеспечения равных прав всем действующим субъектам, без ограничения конкуренции и предоставления преимуществ в предпринимательской деятельности, в форме оказания консультационной, информационной и организационной поддержки куратором инвестиционного проекта, направленной </w:t>
      </w:r>
      <w:proofErr w:type="gramStart"/>
      <w:r>
        <w:t>на</w:t>
      </w:r>
      <w:proofErr w:type="gramEnd"/>
      <w:r>
        <w:t>: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своевременное получение инициатором инвестиционного проекта необходимых согласований и разрешений в исполнительных органах государственной власти Кабардино-Балкарской Республики в соответствии с их компетенцией;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поддержку в пределах компетенции ходатайств и обращений инициатора инвестиционного проекта в исполнительные органы государственной власти Кабардино-Балкарской Республики;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своевременное информирование инициаторов инвестиционных проектов о новых формах государственной поддержки инвестиционной деятельности, предоставляемых на территории Кабардино-Балкарской Республики в соответствии с нормативными правовыми актами Российской Федерации и Кабардино-Балкарской Республики,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своевременное рассмотрение инвестиционных проектов, реализуемых и (или) планируемых к реализации на территории Кабардино-Балкарской Республики, на заседании Правительственной комиссии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подготовку предложений и организацию предоставления мер государственной поддержки и </w:t>
      </w:r>
      <w:r>
        <w:lastRenderedPageBreak/>
        <w:t>(или) использование механизмов государственно-частного партнерства.</w:t>
      </w:r>
    </w:p>
    <w:p w:rsidR="007F7FFB" w:rsidRDefault="007F7FF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КБР от 03.04.2015 N 72-ПП)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jc w:val="center"/>
        <w:outlineLvl w:val="1"/>
      </w:pPr>
      <w:r>
        <w:t>Глава 2. ПОРЯДОК И СРОКИ РАССМОТРЕНИЯ ОБРАЩЕНИЙ</w:t>
      </w:r>
    </w:p>
    <w:p w:rsidR="007F7FFB" w:rsidRDefault="007F7FFB">
      <w:pPr>
        <w:pStyle w:val="ConsPlusNormal"/>
        <w:jc w:val="center"/>
      </w:pPr>
      <w:r>
        <w:t>ИНИЦИАТОРОВ ИНВЕСТИЦИОННЫХ ПРОЕКТОВ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7F7FFB" w:rsidRDefault="007F7FFB">
      <w:pPr>
        <w:pStyle w:val="ConsPlusNormal"/>
        <w:jc w:val="center"/>
      </w:pPr>
      <w:r>
        <w:t>от 03.04.2015 N 72-ПП)</w:t>
      </w:r>
    </w:p>
    <w:p w:rsidR="007F7FFB" w:rsidRDefault="007F7FFB">
      <w:pPr>
        <w:pStyle w:val="ConsPlusNormal"/>
        <w:jc w:val="both"/>
      </w:pPr>
    </w:p>
    <w:p w:rsidR="007F7FFB" w:rsidRDefault="007F7FFB">
      <w:pPr>
        <w:pStyle w:val="ConsPlusNormal"/>
        <w:ind w:firstLine="540"/>
        <w:jc w:val="both"/>
      </w:pPr>
      <w:bookmarkStart w:id="2" w:name="P95"/>
      <w:bookmarkEnd w:id="2"/>
      <w:r>
        <w:t xml:space="preserve">4. Основанием для начала сопровождения инвестиционного проекта является проведение первичных переговоров между инициатором инвестиционного проекта и организацией и представление организации </w:t>
      </w:r>
      <w:hyperlink w:anchor="P144" w:history="1">
        <w:r>
          <w:rPr>
            <w:color w:val="0000FF"/>
          </w:rPr>
          <w:t>заявки</w:t>
        </w:r>
      </w:hyperlink>
      <w:r>
        <w:t xml:space="preserve"> инициатора инвестиционного проекта по форме согласно приложению N 1 к настоящему Порядку с указанием цели обращения (далее - заявка).</w:t>
      </w:r>
    </w:p>
    <w:p w:rsidR="007F7FFB" w:rsidRDefault="007F7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КБР от 29.03.2018 N 57-ПП)</w:t>
      </w:r>
    </w:p>
    <w:p w:rsidR="007F7FFB" w:rsidRDefault="007F7FFB">
      <w:pPr>
        <w:pStyle w:val="ConsPlusNormal"/>
        <w:spacing w:before="220"/>
        <w:ind w:firstLine="540"/>
        <w:jc w:val="both"/>
      </w:pPr>
      <w:hyperlink w:anchor="P144" w:history="1">
        <w:r>
          <w:rPr>
            <w:color w:val="0000FF"/>
          </w:rPr>
          <w:t>Заявка</w:t>
        </w:r>
      </w:hyperlink>
      <w:r>
        <w:t xml:space="preserve"> подается инициатором инвестиционного проекта на бумажном носителе или в электронной форме путем заполнения формы заявки, размещенной на официальном сайте организации, либо направления по электронной почте на адрес организации.</w:t>
      </w:r>
    </w:p>
    <w:p w:rsidR="007F7FFB" w:rsidRDefault="007F7FFB">
      <w:pPr>
        <w:pStyle w:val="ConsPlusNormal"/>
        <w:jc w:val="both"/>
      </w:pPr>
      <w:r>
        <w:t xml:space="preserve">(в ред. Постановлений Правительства КБР от 28.12.2015 </w:t>
      </w:r>
      <w:hyperlink r:id="rId32" w:history="1">
        <w:r>
          <w:rPr>
            <w:color w:val="0000FF"/>
          </w:rPr>
          <w:t>N 311-ПП</w:t>
        </w:r>
      </w:hyperlink>
      <w:r>
        <w:t xml:space="preserve">, от 29.03.2018 </w:t>
      </w:r>
      <w:hyperlink r:id="rId33" w:history="1">
        <w:r>
          <w:rPr>
            <w:color w:val="0000FF"/>
          </w:rPr>
          <w:t>N 57-ПП</w:t>
        </w:r>
      </w:hyperlink>
      <w:r>
        <w:t>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5. Организация при поступлении заявки осуществляет ее регистрацию в срок не более трех рабочих дней со дня ее поступления и определяет куратора по общим вопросам для осуществления сопровождения инвестиционного проекта.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6. Куратор по общим вопросам в течение трех рабочих дней со дня получения заявки осуществляет следующие действия: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направляет заявку в электронной форме по электронной почте на адрес Министерства экономического развития Кабардино-Балкарской Республики (</w:t>
      </w:r>
      <w:proofErr w:type="spellStart"/>
      <w:r>
        <w:t>e-mail:economy@kbr.ru</w:t>
      </w:r>
      <w:proofErr w:type="spellEnd"/>
      <w:r>
        <w:t>);</w:t>
      </w:r>
    </w:p>
    <w:p w:rsidR="007F7FFB" w:rsidRDefault="007F7FF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КБР от 28.12.2015 N 311-ПП)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информирует инициатора инвестиционного проекта о получении заявки и сообщает свои контактные данные, а также запрашивает информацию о контактном лице со стороны инициатора инвестиционного проекта.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7. В случае неполного заполнения заявки она возвращается инициатору инвестиционного проекта на доработку с указанием конкретных причин возврата в срок не более пяти рабочих дней со дня получения заявки куратором по общим вопросам.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Доработанная </w:t>
      </w:r>
      <w:hyperlink w:anchor="P144" w:history="1">
        <w:r>
          <w:rPr>
            <w:color w:val="0000FF"/>
          </w:rPr>
          <w:t>заявка</w:t>
        </w:r>
      </w:hyperlink>
      <w:r>
        <w:t xml:space="preserve"> возвращается инициатором инвестиционного проекта в организацию в соответствии с </w:t>
      </w:r>
      <w:hyperlink w:anchor="P9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Куратор по общим вопросам в течение трех рабочих дней со дня получения заявки, в случае если не требовалась ее доработка (или в течение трех рабочих дней со дня получения заявки после ее доработки), обеспечивает направление организацией заявки посредством единой системы электронного документооборота "Дело" в исполнительный орган государственной власти Кабардино-Балкарской Республики в соответствии с отраслевой принадлежностью вида экономической деятельности, указанного в</w:t>
      </w:r>
      <w:proofErr w:type="gramEnd"/>
      <w:r>
        <w:t xml:space="preserve"> заявке, для определения им куратора отраслевого ведомства с целью сопровождения инвестиционного проекта в пределах своей компетенции. Срок определения куратора отраслевого ведомства составляет три рабочих дня со дня поступления заявки от организации.</w:t>
      </w:r>
    </w:p>
    <w:p w:rsidR="007F7FFB" w:rsidRDefault="007F7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lastRenderedPageBreak/>
        <w:t>9. Куратор отраслевого ведомства в течение семи рабочих дней со дня получения заявки осуществляет подготовку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в Министерство экономического развития Кабардино-Балкарской Республики, организацию и инициатору инвестиционного проекта.</w:t>
      </w:r>
    </w:p>
    <w:p w:rsidR="007F7FFB" w:rsidRDefault="007F7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10. Организация по просьбе инициатора инвестиционного проекта в пределах компетенции оказывает содействие в организации проведения презентационных мероприятий, участия в международных, общероссийских и региональных выставках путем направления информационных писем и запросов в органы государственной власти, научные и иные организации.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11. Куратор по общим вопросам в течение четырнадцати рабочих дней со дня поступления заявки (либо получения заявки после доработки) осуществляет подбор площадки, отвечающей требованиям инициатора инвестиционного проекта, в случае если такая необходимость предусмотрена заявкой, и направляет письменную информацию о наличии или отсутствии площадки инициатору инвестиционного проекта.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12. После получения предложений по площадкам для размещения инвестиционного проекта инициатор инвестиционного проекта совместно с куратором по общим вопросам определяют дату и время осмотра предлагаемых площадок.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В случае отсутствия площадки, отвечающей требованиям инициатора инвестиционного проекта, куратор по общим вопросам осуществляет мероприятия по подбору площадки в течение срока, письменно согласованного с инициатором инвестиционного проекта.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13. Организация по просьбе инициатора инвестиционного проекта в пределах своей компетенции осуществляет подготовку письменных обращений в адрес федеральных органов государственной власти, органов государственной власти Кабардино-Балкарской Республики, органов местного самоуправления, инфраструктурных и иных организаций по вопросам реализации инвестиционного проекта на территории Кабардино-Балкарской Республики и направляет их по принадлежности.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14. Куратор по общим вопросам по согласованию с инициатором инвестиционного проекта размещает на сайте организации информацию об инвестиционном проекте, реализуемом и (или) планируемом к реализации на территории Кабардино-Балкарской Республики.</w:t>
      </w:r>
    </w:p>
    <w:p w:rsidR="007F7FFB" w:rsidRDefault="007F7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возникновении вопросов, решение которых не входит в компетенцию организации, на любой стадии реализации инвестиционного проекта организация инициирует проведение заседания Правительственной комиссии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 (далее - Комиссия), с участием инициатора инвестиционного проекта для обсуждения и выработки вариантов решения возникших вопросов.</w:t>
      </w:r>
      <w:proofErr w:type="gramEnd"/>
    </w:p>
    <w:p w:rsidR="007F7FFB" w:rsidRDefault="007F7FFB">
      <w:pPr>
        <w:pStyle w:val="ConsPlusNormal"/>
        <w:spacing w:before="220"/>
        <w:ind w:firstLine="540"/>
        <w:jc w:val="both"/>
      </w:pPr>
      <w:r>
        <w:t>16. Организация осуществляет мониторинг инвестиционных проектов, реализуемых и (или) планируемых к реализации на территории Кабардино-Балкарской Республики, формирует перечень инвестиционных проектов, реализуемых и (или) планируемых к реализации на территории Кабардино-Балкарской Республики, сопровождение которых осуществляется в соответствии с настоящим Порядком.</w:t>
      </w:r>
    </w:p>
    <w:p w:rsidR="007F7FFB" w:rsidRDefault="007F7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17. Куратор отраслевого ведомства ежеквартально не позднее двадцатого числа месяца, следующего за отчетным кварталом, готовит информацию о ходе реализации сопровождаемых </w:t>
      </w:r>
      <w:r>
        <w:lastRenderedPageBreak/>
        <w:t>инвестиционных проектов и направляет ее куратору по общим вопросам.</w:t>
      </w:r>
    </w:p>
    <w:p w:rsidR="007F7FFB" w:rsidRDefault="007F7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>18. Куратор по общим вопросам ежеквартально не позднее двадцать пятого числа месяца, следующего за отчетным кварталом, готовит сводную информацию о ходе реализации сопровождаемых инвестиционных проектов и направляет его в Министерство экономического развития Кабардино-Балкарской Республики.</w:t>
      </w:r>
    </w:p>
    <w:p w:rsidR="007F7FFB" w:rsidRDefault="007F7FF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целях мониторинга эффективности деятельности по сопровождению инвестиционных проектов, реализуемых и (или) планируемых к реализации на территории Кабардино-Балкарской Республики, организация представляет на очередное заседание Комиссии сведения о количестве обратившихся инициаторов инвестиционных проектов, о проведении комплекса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Кабардино-Балкарской Республики, а также о ходе реализации инвестиционных проектов</w:t>
      </w:r>
      <w:proofErr w:type="gramEnd"/>
      <w:r>
        <w:t xml:space="preserve">, </w:t>
      </w:r>
      <w:proofErr w:type="gramStart"/>
      <w:r>
        <w:t>получивших</w:t>
      </w:r>
      <w:proofErr w:type="gramEnd"/>
      <w:r>
        <w:t xml:space="preserve"> меры государственной поддержки.</w:t>
      </w:r>
    </w:p>
    <w:p w:rsidR="007F7FFB" w:rsidRDefault="007F7FFB">
      <w:pPr>
        <w:pStyle w:val="ConsPlusNormal"/>
        <w:ind w:firstLine="540"/>
        <w:jc w:val="both"/>
      </w:pPr>
    </w:p>
    <w:p w:rsidR="007F7FFB" w:rsidRDefault="007F7FFB">
      <w:pPr>
        <w:pStyle w:val="ConsPlusNormal"/>
        <w:jc w:val="center"/>
        <w:outlineLvl w:val="1"/>
      </w:pPr>
      <w:r>
        <w:t>Глава 3. СОПРОВОЖДЕНИЕ ИНВЕСТИЦИОННОГО ПРОЕКТА</w:t>
      </w:r>
    </w:p>
    <w:p w:rsidR="007F7FFB" w:rsidRDefault="007F7FFB">
      <w:pPr>
        <w:pStyle w:val="ConsPlusNormal"/>
        <w:ind w:firstLine="540"/>
        <w:jc w:val="both"/>
      </w:pPr>
    </w:p>
    <w:p w:rsidR="007F7FFB" w:rsidRDefault="007F7FFB">
      <w:pPr>
        <w:pStyle w:val="ConsPlusNormal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  <w:outlineLvl w:val="1"/>
      </w:pPr>
      <w:r>
        <w:t>Приложение N 1</w:t>
      </w:r>
    </w:p>
    <w:p w:rsidR="007F7FFB" w:rsidRDefault="007F7FFB">
      <w:pPr>
        <w:pStyle w:val="ConsPlusNormal"/>
        <w:jc w:val="right"/>
      </w:pPr>
      <w:r>
        <w:t>к Порядку</w:t>
      </w:r>
    </w:p>
    <w:p w:rsidR="007F7FFB" w:rsidRDefault="007F7FFB">
      <w:pPr>
        <w:pStyle w:val="ConsPlusNormal"/>
        <w:jc w:val="right"/>
      </w:pPr>
      <w:r>
        <w:t>действий исполнительных</w:t>
      </w:r>
    </w:p>
    <w:p w:rsidR="007F7FFB" w:rsidRDefault="007F7FFB">
      <w:pPr>
        <w:pStyle w:val="ConsPlusNormal"/>
        <w:jc w:val="right"/>
      </w:pPr>
      <w:r>
        <w:t>органов государственной власти</w:t>
      </w:r>
    </w:p>
    <w:p w:rsidR="007F7FFB" w:rsidRDefault="007F7FFB">
      <w:pPr>
        <w:pStyle w:val="ConsPlusNormal"/>
        <w:jc w:val="right"/>
      </w:pPr>
      <w:r>
        <w:t>Кабардино-Балкарской Республики</w:t>
      </w:r>
    </w:p>
    <w:p w:rsidR="007F7FFB" w:rsidRDefault="007F7FFB">
      <w:pPr>
        <w:pStyle w:val="ConsPlusNormal"/>
        <w:jc w:val="right"/>
      </w:pPr>
      <w:r>
        <w:t xml:space="preserve">по сопровождению </w:t>
      </w:r>
      <w:proofErr w:type="gramStart"/>
      <w:r>
        <w:t>инвестиционных</w:t>
      </w:r>
      <w:proofErr w:type="gramEnd"/>
    </w:p>
    <w:p w:rsidR="007F7FFB" w:rsidRDefault="007F7FFB">
      <w:pPr>
        <w:pStyle w:val="ConsPlusNormal"/>
        <w:jc w:val="right"/>
      </w:pPr>
      <w:r>
        <w:t>проектов, реализуемых и (или)</w:t>
      </w:r>
    </w:p>
    <w:p w:rsidR="007F7FFB" w:rsidRDefault="007F7FFB">
      <w:pPr>
        <w:pStyle w:val="ConsPlusNormal"/>
        <w:jc w:val="right"/>
      </w:pPr>
      <w:proofErr w:type="gramStart"/>
      <w:r>
        <w:t>планируемых</w:t>
      </w:r>
      <w:proofErr w:type="gramEnd"/>
      <w:r>
        <w:t xml:space="preserve"> к реализации в</w:t>
      </w:r>
    </w:p>
    <w:p w:rsidR="007F7FFB" w:rsidRDefault="007F7FFB">
      <w:pPr>
        <w:pStyle w:val="ConsPlusNormal"/>
        <w:jc w:val="right"/>
      </w:pPr>
      <w:r>
        <w:t>Кабардино-Балкарской Республике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center"/>
      </w:pPr>
      <w:bookmarkStart w:id="3" w:name="P144"/>
      <w:bookmarkEnd w:id="3"/>
      <w:r>
        <w:t>Заявка</w:t>
      </w:r>
    </w:p>
    <w:p w:rsidR="007F7FFB" w:rsidRDefault="007F7FFB">
      <w:pPr>
        <w:pStyle w:val="ConsPlusNormal"/>
        <w:jc w:val="center"/>
      </w:pPr>
      <w:r>
        <w:t>инициатора инвестиционного проекта</w:t>
      </w:r>
    </w:p>
    <w:p w:rsidR="007F7FFB" w:rsidRDefault="007F7FFB">
      <w:pPr>
        <w:pStyle w:val="ConsPlusNormal"/>
        <w:ind w:left="540"/>
        <w:jc w:val="both"/>
      </w:pPr>
    </w:p>
    <w:p w:rsidR="007F7FFB" w:rsidRDefault="007F7FFB">
      <w:pPr>
        <w:pStyle w:val="ConsPlusNormal"/>
        <w:jc w:val="center"/>
      </w:pPr>
      <w:proofErr w:type="gramStart"/>
      <w:r>
        <w:t>(в ред. Постановлений Правительства КБР</w:t>
      </w:r>
      <w:proofErr w:type="gramEnd"/>
    </w:p>
    <w:p w:rsidR="007F7FFB" w:rsidRDefault="007F7FFB">
      <w:pPr>
        <w:pStyle w:val="ConsPlusNormal"/>
        <w:jc w:val="center"/>
      </w:pPr>
      <w:r>
        <w:t xml:space="preserve">от 28.12.2015 </w:t>
      </w:r>
      <w:hyperlink r:id="rId41" w:history="1">
        <w:r>
          <w:rPr>
            <w:color w:val="0000FF"/>
          </w:rPr>
          <w:t>N 311-ПП</w:t>
        </w:r>
      </w:hyperlink>
      <w:r>
        <w:t xml:space="preserve">, от 29.03.2018 </w:t>
      </w:r>
      <w:hyperlink r:id="rId42" w:history="1">
        <w:r>
          <w:rPr>
            <w:color w:val="0000FF"/>
          </w:rPr>
          <w:t>N 57-ПП</w:t>
        </w:r>
      </w:hyperlink>
      <w:r>
        <w:t>)</w:t>
      </w:r>
    </w:p>
    <w:p w:rsidR="007F7FFB" w:rsidRDefault="007F7FF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229"/>
        <w:gridCol w:w="2098"/>
        <w:gridCol w:w="2098"/>
        <w:gridCol w:w="964"/>
      </w:tblGrid>
      <w:tr w:rsidR="007F7FFB">
        <w:tc>
          <w:tcPr>
            <w:tcW w:w="664" w:type="dxa"/>
          </w:tcPr>
          <w:p w:rsidR="007F7FFB" w:rsidRDefault="007F7F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29" w:type="dxa"/>
          </w:tcPr>
          <w:p w:rsidR="007F7FFB" w:rsidRDefault="007F7FFB">
            <w:pPr>
              <w:pStyle w:val="ConsPlusNormal"/>
            </w:pPr>
            <w:r>
              <w:t>Полное наименование инвестиционного проекта</w:t>
            </w:r>
          </w:p>
        </w:tc>
        <w:tc>
          <w:tcPr>
            <w:tcW w:w="5160" w:type="dxa"/>
            <w:gridSpan w:val="3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29" w:type="dxa"/>
          </w:tcPr>
          <w:p w:rsidR="007F7FFB" w:rsidRDefault="007F7FFB">
            <w:pPr>
              <w:pStyle w:val="ConsPlusNormal"/>
            </w:pPr>
            <w:r>
              <w:t>Полное наименование юридического лица/Ф.И.О. (последнее при наличии) физического лица - инициатора инвестиционного проекта</w:t>
            </w:r>
          </w:p>
        </w:tc>
        <w:tc>
          <w:tcPr>
            <w:tcW w:w="5160" w:type="dxa"/>
            <w:gridSpan w:val="3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Контактная информация</w:t>
            </w:r>
          </w:p>
        </w:tc>
        <w:tc>
          <w:tcPr>
            <w:tcW w:w="2098" w:type="dxa"/>
          </w:tcPr>
          <w:p w:rsidR="007F7FFB" w:rsidRDefault="007F7FFB">
            <w:pPr>
              <w:pStyle w:val="ConsPlusNormal"/>
            </w:pPr>
            <w:r>
              <w:t>Адрес (юр./факт.):</w:t>
            </w:r>
          </w:p>
        </w:tc>
        <w:tc>
          <w:tcPr>
            <w:tcW w:w="3062" w:type="dxa"/>
            <w:gridSpan w:val="2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2098" w:type="dxa"/>
          </w:tcPr>
          <w:p w:rsidR="007F7FFB" w:rsidRDefault="007F7FFB">
            <w:pPr>
              <w:pStyle w:val="ConsPlusNormal"/>
            </w:pPr>
            <w:r>
              <w:t>Телефон (факс):</w:t>
            </w:r>
          </w:p>
        </w:tc>
        <w:tc>
          <w:tcPr>
            <w:tcW w:w="3062" w:type="dxa"/>
            <w:gridSpan w:val="2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2098" w:type="dxa"/>
          </w:tcPr>
          <w:p w:rsidR="007F7FFB" w:rsidRDefault="007F7FFB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062" w:type="dxa"/>
            <w:gridSpan w:val="2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</w:tcPr>
          <w:p w:rsidR="007F7FFB" w:rsidRDefault="007F7F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29" w:type="dxa"/>
          </w:tcPr>
          <w:p w:rsidR="007F7FFB" w:rsidRDefault="007F7FFB">
            <w:pPr>
              <w:pStyle w:val="ConsPlusNormal"/>
            </w:pPr>
            <w:r>
              <w:t xml:space="preserve">Вид экономической деятельности в соответствии с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Министерства промышленности и торговли Российской Федерации от 31 января 2014 г. N 14-ст</w:t>
            </w:r>
          </w:p>
          <w:p w:rsidR="007F7FFB" w:rsidRDefault="007F7FFB">
            <w:pPr>
              <w:pStyle w:val="ConsPlusNormal"/>
            </w:pPr>
            <w:r>
              <w:t xml:space="preserve">"О принятии и введении в действие Общероссийского классификатора видов экономической деятельности (ОКВЭД2) </w:t>
            </w:r>
            <w:proofErr w:type="gramStart"/>
            <w:r>
              <w:t>ОК</w:t>
            </w:r>
            <w:proofErr w:type="gramEnd"/>
            <w:r>
              <w:t xml:space="preserve"> 029-2014 (КДЕС Ред. 2) и Общероссийского классификатора продукции по видам экономической деятельности (ОКПД2) ОК 034-2014 (КПЕС 2008)"</w:t>
            </w:r>
          </w:p>
        </w:tc>
        <w:tc>
          <w:tcPr>
            <w:tcW w:w="5160" w:type="dxa"/>
            <w:gridSpan w:val="3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</w:tcPr>
          <w:p w:rsidR="007F7FFB" w:rsidRDefault="007F7F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29" w:type="dxa"/>
          </w:tcPr>
          <w:p w:rsidR="007F7FFB" w:rsidRDefault="007F7FFB">
            <w:pPr>
              <w:pStyle w:val="ConsPlusNormal"/>
            </w:pPr>
            <w:r>
              <w:t>Цель проекта</w:t>
            </w:r>
          </w:p>
        </w:tc>
        <w:tc>
          <w:tcPr>
            <w:tcW w:w="5160" w:type="dxa"/>
            <w:gridSpan w:val="3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</w:tcPr>
          <w:p w:rsidR="007F7FFB" w:rsidRDefault="007F7F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29" w:type="dxa"/>
          </w:tcPr>
          <w:p w:rsidR="007F7FFB" w:rsidRDefault="007F7FFB">
            <w:pPr>
              <w:pStyle w:val="ConsPlusNormal"/>
            </w:pPr>
            <w:r>
              <w:t>Основные этапы реализации инвестиционного проекта</w:t>
            </w:r>
          </w:p>
        </w:tc>
        <w:tc>
          <w:tcPr>
            <w:tcW w:w="5160" w:type="dxa"/>
            <w:gridSpan w:val="3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</w:tcPr>
          <w:p w:rsidR="007F7FFB" w:rsidRDefault="007F7F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29" w:type="dxa"/>
          </w:tcPr>
          <w:p w:rsidR="007F7FFB" w:rsidRDefault="007F7FFB">
            <w:pPr>
              <w:pStyle w:val="ConsPlusNormal"/>
            </w:pPr>
            <w:r>
              <w:t>Место реализации инвестиционного проекта (площадка)</w:t>
            </w:r>
          </w:p>
        </w:tc>
        <w:tc>
          <w:tcPr>
            <w:tcW w:w="5160" w:type="dxa"/>
            <w:gridSpan w:val="3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Требование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Площадь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Ориентировочная площадь предполагаемой застройки, кв. м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Водоснабжение,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Водоотведение,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Электроснабжение, МВт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Газоснабжение, куб. м/год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Иные требования: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Информация о текущем статусе инициатора инвестиционного проекта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Существующее предприятие, срок деятельности, лет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Вновь созданное для целей реализации проекта предприятие, срок деятельности, лет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Результаты финансово-хозяйственной деятельности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Объем выполненных работ, услуг,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Индекс физического объема производства, процент к предыдущему году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Среднесписочная численность работающих за год, человек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Объем инвестиций по инвестиционному проекту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Всего,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Освоено на момент подачи заявки,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Доля освоенных средств на момент подачи заявки в общем объеме инвестиций по проекту, процентов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Источники инвестиций по инвестиционному проекту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Заемные средства,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Доля заемных средств в общем объеме инвестиций по проекту, процентов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Собственные средства инициатора проекта,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Доля собственных средств инициатора проекта в общем объеме инвестиций по проекту, процентов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Бюджетные инвестиции,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Доля бюджетных инвестиций в общем объеме инвестиций по проекту, процентов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Срок реализации инвестиционного проекта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Начало реализации проекта, год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Планируемый год ввода в эксплуатацию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Планируемый год выхода на проектную мощность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Период реализации проекта, число лет с начала реализации проекта до ввода в эксплуатацию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Срок окупаемости инвестиционного проекта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Планируемый год окупаемости проекта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Показатели экономической эффективности инвестиционного проекта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Прогнозируемый годовой объем производства (в первый год работы выхода на проектную мощность),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Прирост годового объема производства, в процентах к объему производства </w:t>
            </w:r>
            <w:r>
              <w:lastRenderedPageBreak/>
              <w:t>отчетного года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Показатели социальной эффективности инвестиционного проекта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Планируемое создание рабочих мест: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количество временных рабочих мест, создаваемых в среднем в год в период реализации проекта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количество постоянных рабочих мест, вновь созданных в результате выхода на проектную мощность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в том числе привлечение и использование иностранной рабочей силы, человек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 w:val="restart"/>
          </w:tcPr>
          <w:p w:rsidR="007F7FFB" w:rsidRDefault="007F7F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29" w:type="dxa"/>
            <w:vMerge w:val="restart"/>
          </w:tcPr>
          <w:p w:rsidR="007F7FFB" w:rsidRDefault="007F7FFB">
            <w:pPr>
              <w:pStyle w:val="ConsPlusNormal"/>
            </w:pPr>
            <w:r>
              <w:t>Показатели бюджетной эффективности инвестиционного проекта</w:t>
            </w:r>
          </w:p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 xml:space="preserve">Прогнозный объем платежей в бюджеты всех уровней (включая внебюджетные фонды), за расчетный период, равный 3 годам с начала реализации проекта, в том числе в республиканский бюджет Кабардино-Балкарской Республики,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  <w:vMerge/>
          </w:tcPr>
          <w:p w:rsidR="007F7FFB" w:rsidRDefault="007F7FFB"/>
        </w:tc>
        <w:tc>
          <w:tcPr>
            <w:tcW w:w="3229" w:type="dxa"/>
            <w:vMerge/>
          </w:tcPr>
          <w:p w:rsidR="007F7FFB" w:rsidRDefault="007F7FFB"/>
        </w:tc>
        <w:tc>
          <w:tcPr>
            <w:tcW w:w="4196" w:type="dxa"/>
            <w:gridSpan w:val="2"/>
          </w:tcPr>
          <w:p w:rsidR="007F7FFB" w:rsidRDefault="007F7FFB">
            <w:pPr>
              <w:pStyle w:val="ConsPlusNormal"/>
            </w:pPr>
            <w:r>
              <w:t>Общая бюджетная эффективность использования средств, предоставленных в виде государственной поддержки, в процентах от объема платежей в бюджеты всех уровней за расчетный период</w:t>
            </w:r>
          </w:p>
        </w:tc>
        <w:tc>
          <w:tcPr>
            <w:tcW w:w="964" w:type="dxa"/>
          </w:tcPr>
          <w:p w:rsidR="007F7FFB" w:rsidRDefault="007F7FFB">
            <w:pPr>
              <w:pStyle w:val="ConsPlusNormal"/>
            </w:pPr>
          </w:p>
        </w:tc>
      </w:tr>
      <w:tr w:rsidR="007F7FFB">
        <w:tc>
          <w:tcPr>
            <w:tcW w:w="664" w:type="dxa"/>
          </w:tcPr>
          <w:p w:rsidR="007F7FFB" w:rsidRDefault="007F7F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29" w:type="dxa"/>
          </w:tcPr>
          <w:p w:rsidR="007F7FFB" w:rsidRDefault="007F7FFB">
            <w:pPr>
              <w:pStyle w:val="ConsPlusNormal"/>
            </w:pPr>
            <w:r>
              <w:t>Дополнительные сведения по инвестиционному проекту</w:t>
            </w:r>
          </w:p>
        </w:tc>
        <w:tc>
          <w:tcPr>
            <w:tcW w:w="2098" w:type="dxa"/>
          </w:tcPr>
          <w:p w:rsidR="007F7FFB" w:rsidRDefault="007F7FFB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7F7FFB" w:rsidRDefault="007F7FFB">
            <w:pPr>
              <w:pStyle w:val="ConsPlusNormal"/>
              <w:jc w:val="both"/>
            </w:pPr>
          </w:p>
        </w:tc>
      </w:tr>
      <w:tr w:rsidR="007F7FFB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7F7FFB" w:rsidRDefault="007F7F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29" w:type="dxa"/>
            <w:tcBorders>
              <w:bottom w:val="nil"/>
            </w:tcBorders>
          </w:tcPr>
          <w:p w:rsidR="007F7FFB" w:rsidRDefault="007F7FFB">
            <w:pPr>
              <w:pStyle w:val="ConsPlusNormal"/>
              <w:jc w:val="both"/>
            </w:pPr>
            <w:r>
              <w:t>Цель обращения</w:t>
            </w:r>
          </w:p>
        </w:tc>
        <w:tc>
          <w:tcPr>
            <w:tcW w:w="5160" w:type="dxa"/>
            <w:gridSpan w:val="3"/>
            <w:tcBorders>
              <w:bottom w:val="nil"/>
            </w:tcBorders>
          </w:tcPr>
          <w:p w:rsidR="007F7FFB" w:rsidRDefault="007F7FFB">
            <w:pPr>
              <w:pStyle w:val="ConsPlusNormal"/>
            </w:pPr>
          </w:p>
        </w:tc>
      </w:tr>
      <w:tr w:rsidR="007F7FFB">
        <w:tblPrEx>
          <w:tblBorders>
            <w:insideH w:val="nil"/>
          </w:tblBorders>
        </w:tblPrEx>
        <w:tc>
          <w:tcPr>
            <w:tcW w:w="9053" w:type="dxa"/>
            <w:gridSpan w:val="5"/>
            <w:tcBorders>
              <w:top w:val="nil"/>
            </w:tcBorders>
          </w:tcPr>
          <w:p w:rsidR="007F7FFB" w:rsidRDefault="007F7FFB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КБР от 29.03.2018 N 57-ПП)</w:t>
            </w:r>
          </w:p>
        </w:tc>
      </w:tr>
    </w:tbl>
    <w:p w:rsidR="007F7FFB" w:rsidRDefault="007F7FFB">
      <w:pPr>
        <w:pStyle w:val="ConsPlusNormal"/>
        <w:jc w:val="right"/>
      </w:pPr>
    </w:p>
    <w:p w:rsidR="007F7FFB" w:rsidRDefault="007F7FFB">
      <w:pPr>
        <w:pStyle w:val="ConsPlusNonformat"/>
        <w:jc w:val="both"/>
      </w:pPr>
      <w:r>
        <w:t xml:space="preserve">    К заявке прилагаю:</w:t>
      </w:r>
    </w:p>
    <w:p w:rsidR="007F7FFB" w:rsidRDefault="007F7FFB">
      <w:pPr>
        <w:pStyle w:val="ConsPlusNonformat"/>
        <w:jc w:val="both"/>
      </w:pPr>
      <w:r>
        <w:t xml:space="preserve">    </w:t>
      </w:r>
      <w:proofErr w:type="gramStart"/>
      <w:r>
        <w:t>копии учредительных документов и всех изменений и дополнений к ним (для</w:t>
      </w:r>
      <w:proofErr w:type="gramEnd"/>
    </w:p>
    <w:p w:rsidR="007F7FFB" w:rsidRDefault="007F7FFB">
      <w:pPr>
        <w:pStyle w:val="ConsPlusNonformat"/>
        <w:jc w:val="both"/>
      </w:pPr>
      <w:r>
        <w:t>юридических  лиц)  или  копию  паспорта  (для  физических  лиц, в том числе</w:t>
      </w:r>
    </w:p>
    <w:p w:rsidR="007F7FFB" w:rsidRDefault="007F7FFB">
      <w:pPr>
        <w:pStyle w:val="ConsPlusNonformat"/>
        <w:jc w:val="both"/>
      </w:pPr>
      <w:r>
        <w:t>зарегистрированных в качестве индивидуальных предпринимателей);</w:t>
      </w:r>
    </w:p>
    <w:p w:rsidR="007F7FFB" w:rsidRDefault="007F7FFB">
      <w:pPr>
        <w:pStyle w:val="ConsPlusNonformat"/>
        <w:jc w:val="both"/>
      </w:pPr>
      <w:r>
        <w:t xml:space="preserve">    </w:t>
      </w:r>
      <w:proofErr w:type="gramStart"/>
      <w:r>
        <w:t>выписку  из  Единого  государственного реестра юридических лиц (Единого</w:t>
      </w:r>
      <w:proofErr w:type="gramEnd"/>
    </w:p>
    <w:p w:rsidR="007F7FFB" w:rsidRDefault="007F7FFB">
      <w:pPr>
        <w:pStyle w:val="ConsPlusNonformat"/>
        <w:jc w:val="both"/>
      </w:pPr>
      <w:r>
        <w:t xml:space="preserve">государственного  реестра  индивидуальных  предпринимателей),  </w:t>
      </w:r>
      <w:proofErr w:type="gramStart"/>
      <w:r>
        <w:t>выданную</w:t>
      </w:r>
      <w:proofErr w:type="gramEnd"/>
      <w:r>
        <w:t xml:space="preserve">  не</w:t>
      </w:r>
    </w:p>
    <w:p w:rsidR="007F7FFB" w:rsidRDefault="007F7FFB">
      <w:pPr>
        <w:pStyle w:val="ConsPlusNonformat"/>
        <w:jc w:val="both"/>
      </w:pPr>
      <w:r>
        <w:t xml:space="preserve">ранее  чем  за  шестьдесят  календарных  дней  до  даты  подачи  заявки  </w:t>
      </w:r>
      <w:proofErr w:type="gramStart"/>
      <w:r>
        <w:t>на</w:t>
      </w:r>
      <w:proofErr w:type="gramEnd"/>
    </w:p>
    <w:p w:rsidR="007F7FFB" w:rsidRDefault="007F7FFB">
      <w:pPr>
        <w:pStyle w:val="ConsPlusNonformat"/>
        <w:jc w:val="both"/>
      </w:pPr>
      <w:proofErr w:type="gramStart"/>
      <w:r>
        <w:t>сопровождение  инвестиционного  проекта  (для  юридических лиц и физических</w:t>
      </w:r>
      <w:proofErr w:type="gramEnd"/>
    </w:p>
    <w:p w:rsidR="007F7FFB" w:rsidRDefault="007F7FFB">
      <w:pPr>
        <w:pStyle w:val="ConsPlusNonformat"/>
        <w:jc w:val="both"/>
      </w:pPr>
      <w:r>
        <w:t>лиц, зарегистрированных в качестве индивидуальных предпринимателей).</w:t>
      </w:r>
    </w:p>
    <w:p w:rsidR="007F7FFB" w:rsidRDefault="007F7FFB">
      <w:pPr>
        <w:pStyle w:val="ConsPlusNonformat"/>
        <w:jc w:val="both"/>
      </w:pPr>
      <w:r>
        <w:t xml:space="preserve">    Подтверждаю,  что  вся  информация,  содержащаяся  в  заявке,  является</w:t>
      </w:r>
    </w:p>
    <w:p w:rsidR="007F7FFB" w:rsidRDefault="007F7FFB">
      <w:pPr>
        <w:pStyle w:val="ConsPlusNonformat"/>
        <w:jc w:val="both"/>
      </w:pPr>
      <w:r>
        <w:t>достоверной.</w:t>
      </w:r>
    </w:p>
    <w:p w:rsidR="007F7FFB" w:rsidRDefault="007F7FFB">
      <w:pPr>
        <w:pStyle w:val="ConsPlusNonformat"/>
        <w:jc w:val="both"/>
      </w:pPr>
      <w:r>
        <w:t xml:space="preserve">    Даю  согласие  на обработку содержащихся в заявке персональных данных </w:t>
      </w:r>
      <w:proofErr w:type="gramStart"/>
      <w:r>
        <w:t>в</w:t>
      </w:r>
      <w:proofErr w:type="gramEnd"/>
    </w:p>
    <w:p w:rsidR="007F7FFB" w:rsidRDefault="007F7FF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7F7FFB" w:rsidRDefault="007F7FFB">
      <w:pPr>
        <w:pStyle w:val="ConsPlusNonformat"/>
        <w:jc w:val="both"/>
      </w:pPr>
    </w:p>
    <w:p w:rsidR="007F7FFB" w:rsidRDefault="007F7FFB">
      <w:pPr>
        <w:pStyle w:val="ConsPlusNonformat"/>
        <w:jc w:val="both"/>
      </w:pPr>
      <w:r>
        <w:t xml:space="preserve">                ___________________________ _______________________________</w:t>
      </w:r>
    </w:p>
    <w:p w:rsidR="007F7FFB" w:rsidRDefault="007F7FFB">
      <w:pPr>
        <w:pStyle w:val="ConsPlusNonformat"/>
        <w:jc w:val="both"/>
      </w:pPr>
      <w:r>
        <w:t xml:space="preserve">                        (подпись)                     (Ф.И.О.)</w:t>
      </w:r>
    </w:p>
    <w:p w:rsidR="007F7FFB" w:rsidRDefault="007F7FFB">
      <w:pPr>
        <w:pStyle w:val="ConsPlusNonformat"/>
        <w:jc w:val="both"/>
      </w:pPr>
      <w:r>
        <w:t xml:space="preserve">                                            Дата __________________________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  <w:outlineLvl w:val="1"/>
      </w:pPr>
      <w:r>
        <w:t>Приложение N 2</w:t>
      </w:r>
    </w:p>
    <w:p w:rsidR="007F7FFB" w:rsidRDefault="007F7FFB">
      <w:pPr>
        <w:pStyle w:val="ConsPlusNormal"/>
        <w:jc w:val="right"/>
      </w:pPr>
      <w:r>
        <w:t>к Порядку</w:t>
      </w:r>
    </w:p>
    <w:p w:rsidR="007F7FFB" w:rsidRDefault="007F7FFB">
      <w:pPr>
        <w:pStyle w:val="ConsPlusNormal"/>
        <w:jc w:val="right"/>
      </w:pPr>
      <w:r>
        <w:t>действий исполнительных</w:t>
      </w:r>
    </w:p>
    <w:p w:rsidR="007F7FFB" w:rsidRDefault="007F7FFB">
      <w:pPr>
        <w:pStyle w:val="ConsPlusNormal"/>
        <w:jc w:val="right"/>
      </w:pPr>
      <w:r>
        <w:t>органов государственной власти</w:t>
      </w:r>
    </w:p>
    <w:p w:rsidR="007F7FFB" w:rsidRDefault="007F7FFB">
      <w:pPr>
        <w:pStyle w:val="ConsPlusNormal"/>
        <w:jc w:val="right"/>
      </w:pPr>
      <w:r>
        <w:t>Кабардино-Балкарской Республики</w:t>
      </w:r>
    </w:p>
    <w:p w:rsidR="007F7FFB" w:rsidRDefault="007F7FFB">
      <w:pPr>
        <w:pStyle w:val="ConsPlusNormal"/>
        <w:jc w:val="right"/>
      </w:pPr>
      <w:r>
        <w:t xml:space="preserve">по сопровождению </w:t>
      </w:r>
      <w:proofErr w:type="gramStart"/>
      <w:r>
        <w:t>инвестиционных</w:t>
      </w:r>
      <w:proofErr w:type="gramEnd"/>
    </w:p>
    <w:p w:rsidR="007F7FFB" w:rsidRDefault="007F7FFB">
      <w:pPr>
        <w:pStyle w:val="ConsPlusNormal"/>
        <w:jc w:val="right"/>
      </w:pPr>
      <w:r>
        <w:t>проектов, реализуемых и (или)</w:t>
      </w:r>
    </w:p>
    <w:p w:rsidR="007F7FFB" w:rsidRDefault="007F7FFB">
      <w:pPr>
        <w:pStyle w:val="ConsPlusNormal"/>
        <w:jc w:val="right"/>
      </w:pPr>
      <w:proofErr w:type="gramStart"/>
      <w:r>
        <w:t>планируемых</w:t>
      </w:r>
      <w:proofErr w:type="gramEnd"/>
      <w:r>
        <w:t xml:space="preserve"> к реализации в</w:t>
      </w:r>
    </w:p>
    <w:p w:rsidR="007F7FFB" w:rsidRDefault="007F7FFB">
      <w:pPr>
        <w:pStyle w:val="ConsPlusNormal"/>
        <w:jc w:val="right"/>
      </w:pPr>
      <w:r>
        <w:t>Кабардино-Балкарской Республике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center"/>
      </w:pPr>
      <w:r>
        <w:t>Предмет заключения</w:t>
      </w:r>
    </w:p>
    <w:p w:rsidR="007F7FFB" w:rsidRDefault="007F7FFB">
      <w:pPr>
        <w:pStyle w:val="ConsPlusNormal"/>
        <w:jc w:val="center"/>
      </w:pPr>
      <w:r>
        <w:t>на инвестиционный проект, направляемый в составе</w:t>
      </w:r>
    </w:p>
    <w:p w:rsidR="007F7FFB" w:rsidRDefault="007F7FFB">
      <w:pPr>
        <w:pStyle w:val="ConsPlusNormal"/>
        <w:jc w:val="center"/>
      </w:pPr>
      <w:r>
        <w:t>заявки в исполнительные органы государственной</w:t>
      </w:r>
    </w:p>
    <w:p w:rsidR="007F7FFB" w:rsidRDefault="007F7FFB">
      <w:pPr>
        <w:pStyle w:val="ConsPlusNormal"/>
        <w:jc w:val="center"/>
      </w:pPr>
      <w:r>
        <w:t>власти Кабардино-Балкарской Республики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ind w:firstLine="540"/>
        <w:jc w:val="both"/>
      </w:pPr>
      <w:r>
        <w:t xml:space="preserve">Утратило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  <w:outlineLvl w:val="0"/>
      </w:pPr>
      <w:r>
        <w:t>Утверждено</w:t>
      </w:r>
    </w:p>
    <w:p w:rsidR="007F7FFB" w:rsidRDefault="007F7FFB">
      <w:pPr>
        <w:pStyle w:val="ConsPlusNormal"/>
        <w:jc w:val="right"/>
      </w:pPr>
      <w:r>
        <w:t>Постановлением</w:t>
      </w:r>
    </w:p>
    <w:p w:rsidR="007F7FFB" w:rsidRDefault="007F7FFB">
      <w:pPr>
        <w:pStyle w:val="ConsPlusNormal"/>
        <w:jc w:val="right"/>
      </w:pPr>
      <w:r>
        <w:t>Правительства</w:t>
      </w:r>
    </w:p>
    <w:p w:rsidR="007F7FFB" w:rsidRDefault="007F7FFB">
      <w:pPr>
        <w:pStyle w:val="ConsPlusNormal"/>
        <w:jc w:val="right"/>
      </w:pPr>
      <w:r>
        <w:t>Кабардино-Балкарской Республики</w:t>
      </w:r>
    </w:p>
    <w:p w:rsidR="007F7FFB" w:rsidRDefault="007F7FFB">
      <w:pPr>
        <w:pStyle w:val="ConsPlusNormal"/>
        <w:jc w:val="right"/>
      </w:pPr>
      <w:r>
        <w:t>от 29 апреля 2013 г. N 130-ПП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Title"/>
        <w:jc w:val="center"/>
      </w:pPr>
      <w:r>
        <w:t>ПОЛОЖЕНИЕ</w:t>
      </w:r>
    </w:p>
    <w:p w:rsidR="007F7FFB" w:rsidRDefault="007F7FFB">
      <w:pPr>
        <w:pStyle w:val="ConsPlusTitle"/>
        <w:jc w:val="center"/>
      </w:pPr>
      <w:r>
        <w:t>О ПРАВИТЕЛЬСТВЕННОЙ КОМИССИИ КАБАРДИНО-БАЛКАРСКОЙ РЕСПУБЛИКИ</w:t>
      </w:r>
    </w:p>
    <w:p w:rsidR="007F7FFB" w:rsidRDefault="007F7FFB">
      <w:pPr>
        <w:pStyle w:val="ConsPlusTitle"/>
        <w:jc w:val="center"/>
      </w:pPr>
      <w:r>
        <w:t>ПО РАССМОТРЕНИЮ ИНВЕСТИЦИОННЫХ ПРОЕКТОВ, РЕАЛИЗУЕМЫХ И (ИЛИ)</w:t>
      </w:r>
    </w:p>
    <w:p w:rsidR="007F7FFB" w:rsidRDefault="007F7FFB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РЕАЛИЗАЦИИ В КАБАРДИНО-БАЛКАРСКОЙ РЕСПУБЛИКЕ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ind w:firstLine="540"/>
        <w:jc w:val="both"/>
      </w:pPr>
      <w:r>
        <w:t xml:space="preserve">Утратило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КБР от 28.12.2015 N 311-ПП.</w:t>
      </w: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</w:pPr>
    </w:p>
    <w:p w:rsidR="007F7FFB" w:rsidRDefault="007F7FFB">
      <w:pPr>
        <w:pStyle w:val="ConsPlusNormal"/>
        <w:jc w:val="right"/>
        <w:outlineLvl w:val="0"/>
      </w:pPr>
      <w:r>
        <w:t>Утверждена</w:t>
      </w:r>
    </w:p>
    <w:p w:rsidR="007F7FFB" w:rsidRDefault="007F7FFB">
      <w:pPr>
        <w:pStyle w:val="ConsPlusNormal"/>
        <w:jc w:val="right"/>
      </w:pPr>
      <w:r>
        <w:t>Постановлением</w:t>
      </w:r>
    </w:p>
    <w:p w:rsidR="007F7FFB" w:rsidRDefault="007F7FFB">
      <w:pPr>
        <w:pStyle w:val="ConsPlusNormal"/>
        <w:jc w:val="right"/>
      </w:pPr>
      <w:r>
        <w:t>Правительства</w:t>
      </w:r>
    </w:p>
    <w:p w:rsidR="007F7FFB" w:rsidRDefault="007F7FFB">
      <w:pPr>
        <w:pStyle w:val="ConsPlusNormal"/>
        <w:jc w:val="right"/>
      </w:pPr>
      <w:r>
        <w:t>Кабардино-Балкарской Республики</w:t>
      </w:r>
    </w:p>
    <w:p w:rsidR="007F7FFB" w:rsidRDefault="007F7FFB">
      <w:pPr>
        <w:pStyle w:val="ConsPlusNormal"/>
        <w:jc w:val="right"/>
      </w:pPr>
      <w:r>
        <w:t>от 29 апреля 2013 г. N 130-ПП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Normal"/>
        <w:jc w:val="right"/>
      </w:pPr>
      <w:r>
        <w:t>ФОРМА</w:t>
      </w:r>
    </w:p>
    <w:p w:rsidR="007F7FFB" w:rsidRDefault="007F7FFB">
      <w:pPr>
        <w:pStyle w:val="ConsPlusNormal"/>
        <w:jc w:val="center"/>
      </w:pPr>
    </w:p>
    <w:p w:rsidR="007F7FFB" w:rsidRDefault="007F7FFB">
      <w:pPr>
        <w:pStyle w:val="ConsPlusTitle"/>
        <w:jc w:val="center"/>
      </w:pPr>
      <w:r>
        <w:t>РЕЕСТР</w:t>
      </w:r>
    </w:p>
    <w:p w:rsidR="007F7FFB" w:rsidRDefault="007F7FFB">
      <w:pPr>
        <w:pStyle w:val="ConsPlusTitle"/>
        <w:jc w:val="center"/>
      </w:pPr>
      <w:r>
        <w:t>ИНВЕСТИЦИОННЫХ ПРОЕКТОВ, РЕАЛИЗУЕМЫХ И (ИЛИ) ПЛАНИРУЕМЫХ</w:t>
      </w:r>
    </w:p>
    <w:p w:rsidR="007F7FFB" w:rsidRDefault="007F7FFB">
      <w:pPr>
        <w:pStyle w:val="ConsPlusTitle"/>
        <w:jc w:val="center"/>
      </w:pPr>
      <w:r>
        <w:t>К РЕАЛИЗАЦИИ В КАБАРДИНО-БАЛКАРСКОЙ РЕСПУБЛИКЕ</w:t>
      </w:r>
    </w:p>
    <w:p w:rsidR="007F7FFB" w:rsidRDefault="007F7FFB">
      <w:pPr>
        <w:pStyle w:val="ConsPlusNormal"/>
        <w:jc w:val="center"/>
      </w:pPr>
    </w:p>
    <w:p w:rsidR="007F7FFB" w:rsidRDefault="007F7FFB" w:rsidP="007F7FFB">
      <w:pPr>
        <w:pStyle w:val="ConsPlusNormal"/>
        <w:ind w:firstLine="540"/>
        <w:jc w:val="both"/>
        <w:rPr>
          <w:sz w:val="2"/>
          <w:szCs w:val="2"/>
        </w:rPr>
      </w:pPr>
      <w:r>
        <w:t xml:space="preserve">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  <w:bookmarkStart w:id="4" w:name="_GoBack"/>
      <w:bookmarkEnd w:id="4"/>
    </w:p>
    <w:p w:rsidR="007219E1" w:rsidRDefault="007219E1"/>
    <w:sectPr w:rsidR="007219E1" w:rsidSect="001B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B"/>
    <w:rsid w:val="007219E1"/>
    <w:rsid w:val="007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FC9AACD8CF63EDA8C0F9F9390C5B49E3DE00C55A9ABB36B9F6812D3F013862D85880D254DC6100912052BAE7E2A1CDA72D824B845D8E8156F936SFWFO" TargetMode="External"/><Relationship Id="rId18" Type="http://schemas.openxmlformats.org/officeDocument/2006/relationships/hyperlink" Target="consultantplus://offline/ref=E1FC9AACD8CF63EDA8C0F9F9390C5B49E3DE00C55B9BB230B9F6812D3F013862D85880D254DC6100912053BFE7E2A1CDA72D824B845D8E8156F936SFWFO" TargetMode="External"/><Relationship Id="rId26" Type="http://schemas.openxmlformats.org/officeDocument/2006/relationships/hyperlink" Target="consultantplus://offline/ref=E1FC9AACD8CF63EDA8C0F9F9390C5B49E3DE00C55D96B334BFF6812D3F013862D85880D254DC6100912052B0E7E2A1CDA72D824B845D8E8156F936SFWFO" TargetMode="External"/><Relationship Id="rId39" Type="http://schemas.openxmlformats.org/officeDocument/2006/relationships/hyperlink" Target="consultantplus://offline/ref=E1FC9AACD8CF63EDA8C0F9F9390C5B49E3DE00C55D96B334BFF6812D3F013862D85880D254DC6100912050B8E7E2A1CDA72D824B845D8E8156F936SFW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FC9AACD8CF63EDA8C0F9F9390C5B49E3DE00C55F92B33EBBF6812D3F013862D85880D254DC610091205ABDE7E2A1CDA72D824B845D8E8156F936SFWFO" TargetMode="External"/><Relationship Id="rId34" Type="http://schemas.openxmlformats.org/officeDocument/2006/relationships/hyperlink" Target="consultantplus://offline/ref=E1FC9AACD8CF63EDA8C0F9F9390C5B49E3DE00C55D96B334BFF6812D3F013862D85880D254DC6100912051B9E7E2A1CDA72D824B845D8E8156F936SFWFO" TargetMode="External"/><Relationship Id="rId42" Type="http://schemas.openxmlformats.org/officeDocument/2006/relationships/hyperlink" Target="consultantplus://offline/ref=E1FC9AACD8CF63EDA8C0F9F9390C5B49E3DE00C55F92B33EBBF6812D3F013862D85880D254DC610091205AB1E7E2A1CDA72D824B845D8E8156F936SFWFO" TargetMode="External"/><Relationship Id="rId47" Type="http://schemas.openxmlformats.org/officeDocument/2006/relationships/hyperlink" Target="consultantplus://offline/ref=E1FC9AACD8CF63EDA8C0F9F9390C5B49E3DE00C55D96B334BFF6812D3F013862D85880D254DC6100912052B8E7E2A1CDA72D824B845D8E8156F936SFWF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1FC9AACD8CF63EDA8C0F9F9390C5B49E3DE00C55A9ABB36B9F6812D3F013862D85880D254DC6100912053BDE7E2A1CDA72D824B845D8E8156F936SFWFO" TargetMode="External"/><Relationship Id="rId12" Type="http://schemas.openxmlformats.org/officeDocument/2006/relationships/hyperlink" Target="consultantplus://offline/ref=E1FC9AACD8CF63EDA8C0F9F9390C5B49E3DE00C55D96B334BFF6812D3F013862D85880D254DC6100912052B8E7E2A1CDA72D824B845D8E8156F936SFWFO" TargetMode="External"/><Relationship Id="rId17" Type="http://schemas.openxmlformats.org/officeDocument/2006/relationships/hyperlink" Target="consultantplus://offline/ref=E1FC9AACD8CF63EDA8C0F9F9390C5B49E3DE00C55D96B334BFF6812D3F013862D85880D254DC6100912053B1E7E2A1CDA72D824B845D8E8156F936SFWFO" TargetMode="External"/><Relationship Id="rId25" Type="http://schemas.openxmlformats.org/officeDocument/2006/relationships/hyperlink" Target="consultantplus://offline/ref=E1FC9AACD8CF63EDA8C0F9F9390C5B49E3DE00C55D96B334BFF6812D3F013862D85880D254DC6100912052BFE7E2A1CDA72D824B845D8E8156F936SFWFO" TargetMode="External"/><Relationship Id="rId33" Type="http://schemas.openxmlformats.org/officeDocument/2006/relationships/hyperlink" Target="consultantplus://offline/ref=E1FC9AACD8CF63EDA8C0F9F9390C5B49E3DE00C55F92B33EBBF6812D3F013862D85880D254DC610091205AB0E7E2A1CDA72D824B845D8E8156F936SFWFO" TargetMode="External"/><Relationship Id="rId38" Type="http://schemas.openxmlformats.org/officeDocument/2006/relationships/hyperlink" Target="consultantplus://offline/ref=E1FC9AACD8CF63EDA8C0F9F9390C5B49E3DE00C55D96B334BFF6812D3F013862D85880D254DC6100912051B1E7E2A1CDA72D824B845D8E8156F936SFWFO" TargetMode="External"/><Relationship Id="rId46" Type="http://schemas.openxmlformats.org/officeDocument/2006/relationships/hyperlink" Target="consultantplus://offline/ref=E1FC9AACD8CF63EDA8C0F9F9390C5B49E3DE00C55A9ABB36B9F6812D3F013862D85880D254DC6100912253BCE7E2A1CDA72D824B845D8E8156F936SFW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FC9AACD8CF63EDA8C0F9F9390C5B49E3DE00C55F92B33EBBF6812D3F013862D85880D254DC610091205ABCE7E2A1CDA72D824B845D8E8156F936SFWFO" TargetMode="External"/><Relationship Id="rId20" Type="http://schemas.openxmlformats.org/officeDocument/2006/relationships/hyperlink" Target="consultantplus://offline/ref=E1FC9AACD8CF63EDA8C0F9F9390C5B49E3DE00C55D96B334BFF6812D3F013862D85880D254DC6100912052BCE7E2A1CDA72D824B845D8E8156F936SFWFO" TargetMode="External"/><Relationship Id="rId29" Type="http://schemas.openxmlformats.org/officeDocument/2006/relationships/hyperlink" Target="consultantplus://offline/ref=E1FC9AACD8CF63EDA8C0F9F9390C5B49E3DE00C55A9ABB36B9F6812D3F013862D85880D254DC610091205AB9E7E2A1CDA72D824B845D8E8156F936SFWFO" TargetMode="External"/><Relationship Id="rId41" Type="http://schemas.openxmlformats.org/officeDocument/2006/relationships/hyperlink" Target="consultantplus://offline/ref=E1FC9AACD8CF63EDA8C0F9F9390C5B49E3DE00C55D96B334BFF6812D3F013862D85880D254DC6100912050B9E7E2A1CDA72D824B845D8E8156F936SFW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C9AACD8CF63EDA8C0F9F9390C5B49E3DE00C55A93BB35B4F6812D3F013862D85880D254DC6100912053BDE7E2A1CDA72D824B845D8E8156F936SFWFO" TargetMode="External"/><Relationship Id="rId11" Type="http://schemas.openxmlformats.org/officeDocument/2006/relationships/hyperlink" Target="consultantplus://offline/ref=E1FC9AACD8CF63EDA8C0F9F9390C5B49E3DE00C55A9ABB36B9F6812D3F013862D85880D254DC6100912052B8E7E2A1CDA72D824B845D8E8156F936SFWFO" TargetMode="External"/><Relationship Id="rId24" Type="http://schemas.openxmlformats.org/officeDocument/2006/relationships/hyperlink" Target="consultantplus://offline/ref=E1FC9AACD8CF63EDA8C0F9F9390C5B49E3DE00C55A9ABB36B9F6812D3F013862D85880D254DC610091205BBCE7E2A1CDA72D824B845D8E8156F936SFWFO" TargetMode="External"/><Relationship Id="rId32" Type="http://schemas.openxmlformats.org/officeDocument/2006/relationships/hyperlink" Target="consultantplus://offline/ref=E1FC9AACD8CF63EDA8C0F9F9390C5B49E3DE00C55D96B334BFF6812D3F013862D85880D254DC6100912051B8E7E2A1CDA72D824B845D8E8156F936SFWFO" TargetMode="External"/><Relationship Id="rId37" Type="http://schemas.openxmlformats.org/officeDocument/2006/relationships/hyperlink" Target="consultantplus://offline/ref=E1FC9AACD8CF63EDA8C0F9F9390C5B49E3DE00C55D96B334BFF6812D3F013862D85880D254DC6100912051B0E7E2A1CDA72D824B845D8E8156F936SFWFO" TargetMode="External"/><Relationship Id="rId40" Type="http://schemas.openxmlformats.org/officeDocument/2006/relationships/hyperlink" Target="consultantplus://offline/ref=E1FC9AACD8CF63EDA8C0F9F9390C5B49E3DE00C55A9ABB36B9F6812D3F013862D85880D254DC6100912151BAE7E2A1CDA72D824B845D8E8156F936SFWFO" TargetMode="External"/><Relationship Id="rId45" Type="http://schemas.openxmlformats.org/officeDocument/2006/relationships/hyperlink" Target="consultantplus://offline/ref=E1FC9AACD8CF63EDA8C0E7F42F600644E5DD58C15C9BB960E0A9DA70680832358D17819C12D47E00903E51B8EDSBWFO" TargetMode="External"/><Relationship Id="rId5" Type="http://schemas.openxmlformats.org/officeDocument/2006/relationships/hyperlink" Target="consultantplus://offline/ref=E1FC9AACD8CF63EDA8C0F9F9390C5B49E3DE00C55B9BB230B9F6812D3F013862D85880D254DC6100912053BFE7E2A1CDA72D824B845D8E8156F936SFWFO" TargetMode="External"/><Relationship Id="rId15" Type="http://schemas.openxmlformats.org/officeDocument/2006/relationships/hyperlink" Target="consultantplus://offline/ref=E1FC9AACD8CF63EDA8C0F9F9390C5B49E3DE00C55F92B33EBBF6812D3F013862D85880D254DC610091205ABBE7E2A1CDA72D824B845D8E8156F936SFWFO" TargetMode="External"/><Relationship Id="rId23" Type="http://schemas.openxmlformats.org/officeDocument/2006/relationships/hyperlink" Target="consultantplus://offline/ref=E1FC9AACD8CF63EDA8C0F9F9390C5B49E3DE00C55D96B334BFF6812D3F013862D85880D254DC6100912052BDE7E2A1CDA72D824B845D8E8156F936SFWFO" TargetMode="External"/><Relationship Id="rId28" Type="http://schemas.openxmlformats.org/officeDocument/2006/relationships/hyperlink" Target="consultantplus://offline/ref=E1FC9AACD8CF63EDA8C0F9F9390C5B49E3DE00C55A9ABB36B9F6812D3F013862D85880D254DC610091205BB1E7E2A1CDA72D824B845D8E8156F936SFWFO" TargetMode="External"/><Relationship Id="rId36" Type="http://schemas.openxmlformats.org/officeDocument/2006/relationships/hyperlink" Target="consultantplus://offline/ref=E1FC9AACD8CF63EDA8C0F9F9390C5B49E3DE00C55D96B334BFF6812D3F013862D85880D254DC6100912051BEE7E2A1CDA72D824B845D8E8156F936SFW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1FC9AACD8CF63EDA8C0F9F9390C5B49E3DE00C55D96B334BFF6812D3F013862D85880D254DC6100912053B1E7E2A1CDA72D824B845D8E8156F936SFWFO" TargetMode="External"/><Relationship Id="rId19" Type="http://schemas.openxmlformats.org/officeDocument/2006/relationships/hyperlink" Target="consultantplus://offline/ref=E1FC9AACD8CF63EDA8C0F9F9390C5B49E3DE00C55A9ABB36B9F6812D3F013862D85880D254DC6100912054B0E7E2A1CDA72D824B845D8E8156F936SFWFO" TargetMode="External"/><Relationship Id="rId31" Type="http://schemas.openxmlformats.org/officeDocument/2006/relationships/hyperlink" Target="consultantplus://offline/ref=E1FC9AACD8CF63EDA8C0F9F9390C5B49E3DE00C55F92B33EBBF6812D3F013862D85880D254DC610091205ABFE7E2A1CDA72D824B845D8E8156F936SFWFO" TargetMode="External"/><Relationship Id="rId44" Type="http://schemas.openxmlformats.org/officeDocument/2006/relationships/hyperlink" Target="consultantplus://offline/ref=E1FC9AACD8CF63EDA8C0F9F9390C5B49E3DE00C55F92B33EBBF6812D3F013862D85880D254DC610091205AB1E7E2A1CDA72D824B845D8E8156F936SFW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C9AACD8CF63EDA8C0F9F9390C5B49E3DE00C55F92B33EBBF6812D3F013862D85880D254DC610091205ABAE7E2A1CDA72D824B845D8E8156F936SFWFO" TargetMode="External"/><Relationship Id="rId14" Type="http://schemas.openxmlformats.org/officeDocument/2006/relationships/hyperlink" Target="consultantplus://offline/ref=E1FC9AACD8CF63EDA8C0F9F9390C5B49E3DE00C55D96B334BFF6812D3F013862D85880D254DC6100912052B9E7E2A1CDA72D824B845D8E8156F936SFWFO" TargetMode="External"/><Relationship Id="rId22" Type="http://schemas.openxmlformats.org/officeDocument/2006/relationships/hyperlink" Target="consultantplus://offline/ref=E1FC9AACD8CF63EDA8C0F9F9390C5B49E3DE00C55A9ABB36B9F6812D3F013862D85880D254DC610091205BBAE7E2A1CDA72D824B845D8E8156F936SFWFO" TargetMode="External"/><Relationship Id="rId27" Type="http://schemas.openxmlformats.org/officeDocument/2006/relationships/hyperlink" Target="consultantplus://offline/ref=E1FC9AACD8CF63EDA8C0F9F9390C5B49E3DE00C55A9ABB36B9F6812D3F013862D85880D254DC610091205BBFE7E2A1CDA72D824B845D8E8156F936SFWFO" TargetMode="External"/><Relationship Id="rId30" Type="http://schemas.openxmlformats.org/officeDocument/2006/relationships/hyperlink" Target="consultantplus://offline/ref=E1FC9AACD8CF63EDA8C0F9F9390C5B49E3DE00C55A9ABB36B9F6812D3F013862D85880D254DC610091205AB1E7E2A1CDA72D824B845D8E8156F936SFWFO" TargetMode="External"/><Relationship Id="rId35" Type="http://schemas.openxmlformats.org/officeDocument/2006/relationships/hyperlink" Target="consultantplus://offline/ref=E1FC9AACD8CF63EDA8C0F9F9390C5B49E3DE00C55D96B334BFF6812D3F013862D85880D254DC6100912051BBE7E2A1CDA72D824B845D8E8156F936SFWFO" TargetMode="External"/><Relationship Id="rId43" Type="http://schemas.openxmlformats.org/officeDocument/2006/relationships/hyperlink" Target="consultantplus://offline/ref=E1FC9AACD8CF63EDA8C0E7F42F600644E4D557CE5097B960E0A9DA70680832358D17819C12D47E00903E51B8EDSBWFO" TargetMode="External"/><Relationship Id="rId48" Type="http://schemas.openxmlformats.org/officeDocument/2006/relationships/hyperlink" Target="consultantplus://offline/ref=E1FC9AACD8CF63EDA8C0F9F9390C5B49E3DE00C55A9ABB36B9F6812D3F013862D85880D254DC6100912250BAE7E2A1CDA72D824B845D8E8156F936SFWFO" TargetMode="External"/><Relationship Id="rId8" Type="http://schemas.openxmlformats.org/officeDocument/2006/relationships/hyperlink" Target="consultantplus://offline/ref=E1FC9AACD8CF63EDA8C0F9F9390C5B49E3DE00C55D96B334BFF6812D3F013862D85880D254DC6100912053BDE7E2A1CDA72D824B845D8E8156F936SF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2019-01-25T14:22:00Z</dcterms:created>
  <dcterms:modified xsi:type="dcterms:W3CDTF">2019-01-25T14:24:00Z</dcterms:modified>
</cp:coreProperties>
</file>