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D5" w:rsidRDefault="008D6BD5" w:rsidP="008D6BD5">
      <w:pPr>
        <w:spacing w:after="0" w:line="200" w:lineRule="atLeast"/>
      </w:pPr>
    </w:p>
    <w:p w:rsidR="008D6BD5" w:rsidRDefault="008D6BD5" w:rsidP="008D6BD5">
      <w:pPr>
        <w:spacing w:after="0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КАБАРДИНО-БАЛКАРСКОЙ РЕСПУБЛИКИ</w:t>
      </w:r>
    </w:p>
    <w:p w:rsidR="008D6BD5" w:rsidRDefault="008D6BD5" w:rsidP="008D6BD5">
      <w:pPr>
        <w:spacing w:after="0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8D6BD5" w:rsidRDefault="008D6BD5" w:rsidP="008D6BD5">
      <w:pPr>
        <w:spacing w:after="0" w:line="220" w:lineRule="atLeast"/>
        <w:jc w:val="center"/>
      </w:pPr>
      <w:r>
        <w:rPr>
          <w:rFonts w:ascii="Calibri" w:hAnsi="Calibri" w:cs="Calibri"/>
          <w:b/>
        </w:rPr>
        <w:t>от 4 марта 2008 г. N 46-ПП</w:t>
      </w:r>
    </w:p>
    <w:p w:rsidR="008D6BD5" w:rsidRDefault="008D6BD5" w:rsidP="008D6BD5">
      <w:pPr>
        <w:spacing w:after="0" w:line="220" w:lineRule="atLeast"/>
        <w:jc w:val="center"/>
      </w:pPr>
      <w:r>
        <w:rPr>
          <w:rFonts w:ascii="Calibri" w:hAnsi="Calibri" w:cs="Calibri"/>
          <w:b/>
        </w:rPr>
        <w:t>О СОЗДАНИИ ГОСУДАРСТВЕННОГО КАЗЕННОГО УЧРЕЖДЕНИЯ</w:t>
      </w:r>
    </w:p>
    <w:p w:rsidR="008D6BD5" w:rsidRDefault="008D6BD5" w:rsidP="008D6BD5">
      <w:pPr>
        <w:spacing w:after="0" w:line="220" w:lineRule="atLeast"/>
        <w:jc w:val="center"/>
      </w:pPr>
      <w:r>
        <w:rPr>
          <w:rFonts w:ascii="Calibri" w:hAnsi="Calibri" w:cs="Calibri"/>
          <w:b/>
        </w:rPr>
        <w:t>"КАБАРДИНО-БАЛКАРСКИЙ БИЗНЕС-ИНКУБАТОР"</w:t>
      </w:r>
    </w:p>
    <w:p w:rsidR="008D6BD5" w:rsidRDefault="008D6BD5" w:rsidP="008D6BD5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6B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BD5" w:rsidRDefault="008D6BD5" w:rsidP="008D6BD5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8D6BD5" w:rsidRDefault="008D6BD5" w:rsidP="008D6BD5">
            <w:pPr>
              <w:spacing w:after="0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Постановлений Правительства КБР</w:t>
            </w:r>
            <w:proofErr w:type="gramEnd"/>
          </w:p>
          <w:p w:rsidR="008D6BD5" w:rsidRDefault="008D6BD5" w:rsidP="008D6BD5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15.07.2009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204-ПП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30.05.2011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156-ПП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24.05.2013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153-ПП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8D6BD5" w:rsidRDefault="008D6BD5" w:rsidP="008D6BD5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08.07.2014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139-ПП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05.11.2019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193-ПП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8D6BD5" w:rsidRDefault="008D6BD5" w:rsidP="008D6BD5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с изм., </w:t>
            </w:r>
            <w:proofErr w:type="gramStart"/>
            <w:r>
              <w:rPr>
                <w:rFonts w:ascii="Calibri" w:hAnsi="Calibri" w:cs="Calibri"/>
                <w:color w:val="392C69"/>
              </w:rPr>
              <w:t>внесенными</w:t>
            </w:r>
            <w:proofErr w:type="gramEnd"/>
            <w:r>
              <w:rPr>
                <w:rFonts w:ascii="Calibri" w:hAnsi="Calibri" w:cs="Calibri"/>
                <w:color w:val="392C69"/>
              </w:rPr>
              <w:t xml:space="preserve">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КБР от 19.11.2009 N 299-ПП)</w:t>
            </w:r>
          </w:p>
        </w:tc>
      </w:tr>
    </w:tbl>
    <w:p w:rsidR="008D6BD5" w:rsidRDefault="008D6BD5" w:rsidP="008D6BD5">
      <w:pPr>
        <w:spacing w:after="0" w:line="220" w:lineRule="atLeast"/>
        <w:jc w:val="center"/>
      </w:pP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В целях дальнейшего развития инфраструктуры поддержки малого и среднего предпринимательства и оказания государственной имущественной поддержки субъектам малого и среднего предпринимательства Правительство Кабардино-Балкарской Республики постановляет: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1. Создать государственное казенное учреждение "Кабардино-Балкарский бизнес-инкубатор" (далее - Бизнес-инкубатор) с ведомственным подчинением Министерству экономического развития Кабардино-Балкарской Республики (далее - Министерство).</w:t>
      </w:r>
    </w:p>
    <w:p w:rsidR="008D6BD5" w:rsidRDefault="008D6BD5" w:rsidP="008D6BD5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КБР от 24.05.2013 </w:t>
      </w:r>
      <w:hyperlink r:id="rId11" w:history="1">
        <w:r>
          <w:rPr>
            <w:rFonts w:ascii="Calibri" w:hAnsi="Calibri" w:cs="Calibri"/>
            <w:color w:val="0000FF"/>
          </w:rPr>
          <w:t>N 153-ПП</w:t>
        </w:r>
      </w:hyperlink>
      <w:r>
        <w:rPr>
          <w:rFonts w:ascii="Calibri" w:hAnsi="Calibri" w:cs="Calibri"/>
        </w:rPr>
        <w:t xml:space="preserve">, от 08.07.2014 </w:t>
      </w:r>
      <w:hyperlink r:id="rId12" w:history="1">
        <w:r>
          <w:rPr>
            <w:rFonts w:ascii="Calibri" w:hAnsi="Calibri" w:cs="Calibri"/>
            <w:color w:val="0000FF"/>
          </w:rPr>
          <w:t>N 139-ПП</w:t>
        </w:r>
      </w:hyperlink>
      <w:r>
        <w:rPr>
          <w:rFonts w:ascii="Calibri" w:hAnsi="Calibri" w:cs="Calibri"/>
        </w:rPr>
        <w:t>)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2. Утвердить предельную численность работников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 xml:space="preserve"> в количестве 34 единиц с месячным фондом оплаты труда по должностным окладам 224,343 тыс. рублей за счет средств республиканского бюджета Кабардино-Балкарской Республики.</w:t>
      </w:r>
    </w:p>
    <w:p w:rsidR="008D6BD5" w:rsidRDefault="008D6BD5" w:rsidP="008D6BD5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КБР от 08.07.2014 </w:t>
      </w:r>
      <w:hyperlink r:id="rId13" w:history="1">
        <w:r>
          <w:rPr>
            <w:rFonts w:ascii="Calibri" w:hAnsi="Calibri" w:cs="Calibri"/>
            <w:color w:val="0000FF"/>
          </w:rPr>
          <w:t>N 139-ПП</w:t>
        </w:r>
      </w:hyperlink>
      <w:r>
        <w:rPr>
          <w:rFonts w:ascii="Calibri" w:hAnsi="Calibri" w:cs="Calibri"/>
        </w:rPr>
        <w:t xml:space="preserve">, от 05.11.2019 </w:t>
      </w:r>
      <w:hyperlink r:id="rId14" w:history="1">
        <w:r>
          <w:rPr>
            <w:rFonts w:ascii="Calibri" w:hAnsi="Calibri" w:cs="Calibri"/>
            <w:color w:val="0000FF"/>
          </w:rPr>
          <w:t>N 193-ПП</w:t>
        </w:r>
      </w:hyperlink>
      <w:r>
        <w:rPr>
          <w:rFonts w:ascii="Calibri" w:hAnsi="Calibri" w:cs="Calibri"/>
        </w:rPr>
        <w:t>)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3. Министерству финансов Кабардино-Балкарской Республики (М.А. </w:t>
      </w:r>
      <w:proofErr w:type="spellStart"/>
      <w:r>
        <w:rPr>
          <w:rFonts w:ascii="Calibri" w:hAnsi="Calibri" w:cs="Calibri"/>
        </w:rPr>
        <w:t>Керефов</w:t>
      </w:r>
      <w:proofErr w:type="spellEnd"/>
      <w:r>
        <w:rPr>
          <w:rFonts w:ascii="Calibri" w:hAnsi="Calibri" w:cs="Calibri"/>
        </w:rPr>
        <w:t xml:space="preserve">) обеспечить финансирование расходов на содержание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 xml:space="preserve"> за счет средств, предусмотренных в республиканском бюджете Кабардино-Балкарской Республики на реализацию </w:t>
      </w:r>
      <w:hyperlink r:id="rId15" w:history="1">
        <w:r>
          <w:rPr>
            <w:rFonts w:ascii="Calibri" w:hAnsi="Calibri" w:cs="Calibri"/>
            <w:color w:val="0000FF"/>
          </w:rPr>
          <w:t>подпрограммы</w:t>
        </w:r>
      </w:hyperlink>
      <w:r>
        <w:rPr>
          <w:rFonts w:ascii="Calibri" w:hAnsi="Calibri" w:cs="Calibri"/>
        </w:rPr>
        <w:t xml:space="preserve"> "Развитие и поддержка малого и среднего предпринимательства" Государственной программы Кабардино-Балкарской Республики "Экономическое развитие и инновационная экономика" на 2014 - 2020 годы.</w:t>
      </w:r>
    </w:p>
    <w:p w:rsidR="008D6BD5" w:rsidRDefault="008D6BD5" w:rsidP="008D6BD5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КБР от 24.05.2013 </w:t>
      </w:r>
      <w:hyperlink r:id="rId16" w:history="1">
        <w:r>
          <w:rPr>
            <w:rFonts w:ascii="Calibri" w:hAnsi="Calibri" w:cs="Calibri"/>
            <w:color w:val="0000FF"/>
          </w:rPr>
          <w:t>N 153-ПП</w:t>
        </w:r>
      </w:hyperlink>
      <w:r>
        <w:rPr>
          <w:rFonts w:ascii="Calibri" w:hAnsi="Calibri" w:cs="Calibri"/>
        </w:rPr>
        <w:t xml:space="preserve">, от 08.07.2014 </w:t>
      </w:r>
      <w:hyperlink r:id="rId17" w:history="1">
        <w:r>
          <w:rPr>
            <w:rFonts w:ascii="Calibri" w:hAnsi="Calibri" w:cs="Calibri"/>
            <w:color w:val="0000FF"/>
          </w:rPr>
          <w:t>N 139-ПП</w:t>
        </w:r>
      </w:hyperlink>
      <w:r>
        <w:rPr>
          <w:rFonts w:ascii="Calibri" w:hAnsi="Calibri" w:cs="Calibri"/>
        </w:rPr>
        <w:t>)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4. Министерству экономического развития Кабардино-Балкарской Республики (А.Т. </w:t>
      </w:r>
      <w:proofErr w:type="spellStart"/>
      <w:r>
        <w:rPr>
          <w:rFonts w:ascii="Calibri" w:hAnsi="Calibri" w:cs="Calibri"/>
        </w:rPr>
        <w:t>Мусуков</w:t>
      </w:r>
      <w:proofErr w:type="spellEnd"/>
      <w:r>
        <w:rPr>
          <w:rFonts w:ascii="Calibri" w:hAnsi="Calibri" w:cs="Calibri"/>
        </w:rPr>
        <w:t>) в установленном порядке:</w:t>
      </w:r>
    </w:p>
    <w:p w:rsidR="008D6BD5" w:rsidRDefault="008D6BD5" w:rsidP="008D6BD5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КБР от 24.05.2013 N 153-ПП)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утвердить по согласованию с Министерством государственного имущества и земельных отношений Кабардино-Балкарской Республики устав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>;</w:t>
      </w:r>
    </w:p>
    <w:p w:rsidR="008D6BD5" w:rsidRDefault="008D6BD5" w:rsidP="008D6BD5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КБР от 24.05.2013 N 153-ПП)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расторгнуть совместно с Министерством государственного имущества и земельных отношений Кабардино-Балкарской Республики договор доверительного управления с ООО "</w:t>
      </w:r>
      <w:proofErr w:type="spellStart"/>
      <w:r>
        <w:rPr>
          <w:rFonts w:ascii="Calibri" w:hAnsi="Calibri" w:cs="Calibri"/>
        </w:rPr>
        <w:t>Кватро</w:t>
      </w:r>
      <w:proofErr w:type="spellEnd"/>
      <w:r>
        <w:rPr>
          <w:rFonts w:ascii="Calibri" w:hAnsi="Calibri" w:cs="Calibri"/>
        </w:rPr>
        <w:t>" и изъять переданное в доверительное управление государственное имущество;</w:t>
      </w:r>
    </w:p>
    <w:p w:rsidR="008D6BD5" w:rsidRDefault="008D6BD5" w:rsidP="008D6BD5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КБР от 24.05.2013 N 153-ПП)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внести необходимые изменения в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Кабардино-Балкарской Республики от 24 апреля 2007 года N 29-РЗ "Об утверждении республиканской целевой программы "Развитие и поддержка малого предпринимательства в Кабардино-Балкарской Республике на 2007 - 2011 годы";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обеспечить проведение конкурсного отбора субъектов малого и среднего предпринимательства для размещения в </w:t>
      </w:r>
      <w:proofErr w:type="gramStart"/>
      <w:r>
        <w:rPr>
          <w:rFonts w:ascii="Calibri" w:hAnsi="Calibri" w:cs="Calibri"/>
        </w:rPr>
        <w:t>Бизнес-инкубаторе</w:t>
      </w:r>
      <w:proofErr w:type="gramEnd"/>
      <w:r>
        <w:rPr>
          <w:rFonts w:ascii="Calibri" w:hAnsi="Calibri" w:cs="Calibri"/>
        </w:rPr>
        <w:t>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5. Государственному комитету Кабардино-Балкарской Республики по земельным и имущественным отношениям (А.В. Тонконог) в установленном порядке:</w:t>
      </w:r>
    </w:p>
    <w:p w:rsidR="008D6BD5" w:rsidRDefault="008D6BD5" w:rsidP="008D6BD5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КБР от 24.05.2013 </w:t>
      </w:r>
      <w:hyperlink r:id="rId22" w:history="1">
        <w:r>
          <w:rPr>
            <w:rFonts w:ascii="Calibri" w:hAnsi="Calibri" w:cs="Calibri"/>
            <w:color w:val="0000FF"/>
          </w:rPr>
          <w:t>N 153-ПП</w:t>
        </w:r>
      </w:hyperlink>
      <w:r>
        <w:rPr>
          <w:rFonts w:ascii="Calibri" w:hAnsi="Calibri" w:cs="Calibri"/>
        </w:rPr>
        <w:t xml:space="preserve">, от 08.07.2014 </w:t>
      </w:r>
      <w:hyperlink r:id="rId23" w:history="1">
        <w:r>
          <w:rPr>
            <w:rFonts w:ascii="Calibri" w:hAnsi="Calibri" w:cs="Calibri"/>
            <w:color w:val="0000FF"/>
          </w:rPr>
          <w:t>N 139-ПП</w:t>
        </w:r>
      </w:hyperlink>
      <w:r>
        <w:rPr>
          <w:rFonts w:ascii="Calibri" w:hAnsi="Calibri" w:cs="Calibri"/>
        </w:rPr>
        <w:t>)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закрепить на праве оперативного управления за </w:t>
      </w:r>
      <w:proofErr w:type="gramStart"/>
      <w:r>
        <w:rPr>
          <w:rFonts w:ascii="Calibri" w:hAnsi="Calibri" w:cs="Calibri"/>
        </w:rPr>
        <w:t>Бизнес-инкубатором</w:t>
      </w:r>
      <w:proofErr w:type="gramEnd"/>
      <w:r>
        <w:rPr>
          <w:rFonts w:ascii="Calibri" w:hAnsi="Calibri" w:cs="Calibri"/>
        </w:rPr>
        <w:t xml:space="preserve"> изъятое из доверительного управления имущество для организации и эксплуатации бизнес-инкубатора субъектов малого и среднего предпринимательства;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принять в государственную собственность Кабардино-Балкарской Республики после завершения работ по ремонту и оборудованию имущество производственного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 xml:space="preserve"> и закрепить его на праве оперативного управления за Бизнес-инкубатором;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обеспечить подписание договоров аренды с субъектами малого и среднего предпринимательства в течение пяти рабочих дней после представления Министерством экономического развития Кабардино-Балкарской Республики выписки из соответствующего протокола.</w:t>
      </w:r>
    </w:p>
    <w:p w:rsidR="008D6BD5" w:rsidRDefault="008D6BD5" w:rsidP="008D6BD5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КБР от 24.05.2013 </w:t>
      </w:r>
      <w:hyperlink r:id="rId24" w:history="1">
        <w:r>
          <w:rPr>
            <w:rFonts w:ascii="Calibri" w:hAnsi="Calibri" w:cs="Calibri"/>
            <w:color w:val="0000FF"/>
          </w:rPr>
          <w:t>N 153-ПП</w:t>
        </w:r>
      </w:hyperlink>
      <w:r>
        <w:rPr>
          <w:rFonts w:ascii="Calibri" w:hAnsi="Calibri" w:cs="Calibri"/>
        </w:rPr>
        <w:t xml:space="preserve">, от 08.07.2014 </w:t>
      </w:r>
      <w:hyperlink r:id="rId25" w:history="1">
        <w:r>
          <w:rPr>
            <w:rFonts w:ascii="Calibri" w:hAnsi="Calibri" w:cs="Calibri"/>
            <w:color w:val="0000FF"/>
          </w:rPr>
          <w:t>N 139-ПП</w:t>
        </w:r>
      </w:hyperlink>
      <w:r>
        <w:rPr>
          <w:rFonts w:ascii="Calibri" w:hAnsi="Calibri" w:cs="Calibri"/>
        </w:rPr>
        <w:t>)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Установить предельные ставки арендной платы для субъектов малого и среднего предпринимательства по договорам аренды нежилых помещений в Бизнес-инкубаторе от размеров арендной платы, установленных отдельно для офисных и производственных помещений, в соответствии с </w:t>
      </w:r>
      <w:hyperlink r:id="rId2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расчета арендной платы за временное владение и пользование нежилыми помещениями, находящимися в государственной собственности Кабардино-Балкарской Республики, утвержденной Постановлением Правительства Кабардино-Балкарской Республики от 14 сентября 2006 года N</w:t>
      </w:r>
      <w:proofErr w:type="gramEnd"/>
      <w:r>
        <w:rPr>
          <w:rFonts w:ascii="Calibri" w:hAnsi="Calibri" w:cs="Calibri"/>
        </w:rPr>
        <w:t xml:space="preserve"> 254-ПП:</w:t>
      </w:r>
    </w:p>
    <w:p w:rsidR="008D6BD5" w:rsidRDefault="008D6BD5" w:rsidP="008D6BD5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КБР от 24.05.2013 N 153-ПП)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в первый год аренды - не более 75 процентов от ставки арендной платы;</w:t>
      </w:r>
    </w:p>
    <w:p w:rsidR="008D6BD5" w:rsidRDefault="008D6BD5" w:rsidP="008D6BD5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КБР от 05.11.2019 N 193-ПП)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во второй год аренды - не более 85 процентов от ставки арендной платы;</w:t>
      </w:r>
    </w:p>
    <w:p w:rsidR="008D6BD5" w:rsidRDefault="008D6BD5" w:rsidP="008D6BD5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КБР от 05.11.2019 N 193-ПП)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в третий год аренды - не более 95 процентов от ставки арендной платы.</w:t>
      </w:r>
    </w:p>
    <w:p w:rsidR="008D6BD5" w:rsidRDefault="008D6BD5" w:rsidP="008D6BD5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КБР от 05.11.2019 N 193-ПП)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7. Утвердить прилагаемые:</w:t>
      </w:r>
    </w:p>
    <w:p w:rsidR="008D6BD5" w:rsidRDefault="003E19B1" w:rsidP="008D6BD5">
      <w:pPr>
        <w:spacing w:after="0" w:line="220" w:lineRule="atLeast"/>
        <w:ind w:firstLine="540"/>
        <w:jc w:val="both"/>
      </w:pPr>
      <w:hyperlink w:anchor="P64" w:history="1">
        <w:r w:rsidR="008D6BD5">
          <w:rPr>
            <w:rFonts w:ascii="Calibri" w:hAnsi="Calibri" w:cs="Calibri"/>
            <w:color w:val="0000FF"/>
          </w:rPr>
          <w:t>Порядок</w:t>
        </w:r>
      </w:hyperlink>
      <w:r w:rsidR="008D6BD5">
        <w:rPr>
          <w:rFonts w:ascii="Calibri" w:hAnsi="Calibri" w:cs="Calibri"/>
        </w:rPr>
        <w:t xml:space="preserve"> управления деятельностью государственного казенного учреждения "Кабардино-Балкарский бизнес-инкубатор";</w:t>
      </w:r>
    </w:p>
    <w:p w:rsidR="008D6BD5" w:rsidRDefault="003E19B1" w:rsidP="008D6BD5">
      <w:pPr>
        <w:spacing w:after="0" w:line="220" w:lineRule="atLeast"/>
        <w:ind w:firstLine="540"/>
        <w:jc w:val="both"/>
      </w:pPr>
      <w:hyperlink w:anchor="P145" w:history="1">
        <w:r w:rsidR="008D6BD5">
          <w:rPr>
            <w:rFonts w:ascii="Calibri" w:hAnsi="Calibri" w:cs="Calibri"/>
            <w:color w:val="0000FF"/>
          </w:rPr>
          <w:t>Порядок</w:t>
        </w:r>
      </w:hyperlink>
      <w:r w:rsidR="008D6BD5">
        <w:rPr>
          <w:rFonts w:ascii="Calibri" w:hAnsi="Calibri" w:cs="Calibri"/>
        </w:rPr>
        <w:t xml:space="preserve"> конкурсного отбора субъектов малого и среднего предпринимательства для размещения в государственном казенном учреждении "Кабардино-Балкарский бизнес-инкубатор".</w:t>
      </w:r>
    </w:p>
    <w:p w:rsidR="008D6BD5" w:rsidRDefault="008D6BD5" w:rsidP="008D6BD5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(п. 7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КБР от 24.05.2013 N 153-ПП)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первого заместителя Председателя Правительства Кабардино-Балкарской Республики Ю.К. </w:t>
      </w:r>
      <w:proofErr w:type="spellStart"/>
      <w:r>
        <w:rPr>
          <w:rFonts w:ascii="Calibri" w:hAnsi="Calibri" w:cs="Calibri"/>
        </w:rPr>
        <w:t>Альтудова</w:t>
      </w:r>
      <w:proofErr w:type="spellEnd"/>
      <w:r>
        <w:rPr>
          <w:rFonts w:ascii="Calibri" w:hAnsi="Calibri" w:cs="Calibri"/>
        </w:rPr>
        <w:t>.</w:t>
      </w:r>
    </w:p>
    <w:p w:rsidR="008D6BD5" w:rsidRDefault="008D6BD5" w:rsidP="008D6BD5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КБР от 24.05.2013 </w:t>
      </w:r>
      <w:hyperlink r:id="rId32" w:history="1">
        <w:r>
          <w:rPr>
            <w:rFonts w:ascii="Calibri" w:hAnsi="Calibri" w:cs="Calibri"/>
            <w:color w:val="0000FF"/>
          </w:rPr>
          <w:t>N 153-ПП</w:t>
        </w:r>
      </w:hyperlink>
      <w:r>
        <w:rPr>
          <w:rFonts w:ascii="Calibri" w:hAnsi="Calibri" w:cs="Calibri"/>
        </w:rPr>
        <w:t xml:space="preserve">, от 08.07.2014 </w:t>
      </w:r>
      <w:hyperlink r:id="rId33" w:history="1">
        <w:r>
          <w:rPr>
            <w:rFonts w:ascii="Calibri" w:hAnsi="Calibri" w:cs="Calibri"/>
            <w:color w:val="0000FF"/>
          </w:rPr>
          <w:t>N 139-ПП</w:t>
        </w:r>
      </w:hyperlink>
      <w:r>
        <w:rPr>
          <w:rFonts w:ascii="Calibri" w:hAnsi="Calibri" w:cs="Calibri"/>
        </w:rPr>
        <w:t>)</w:t>
      </w:r>
    </w:p>
    <w:p w:rsidR="008D6BD5" w:rsidRDefault="008D6BD5" w:rsidP="008D6BD5">
      <w:pPr>
        <w:spacing w:after="0" w:line="220" w:lineRule="atLeast"/>
      </w:pPr>
    </w:p>
    <w:p w:rsidR="008D6BD5" w:rsidRDefault="008D6BD5" w:rsidP="008D6BD5">
      <w:pPr>
        <w:spacing w:after="0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8D6BD5" w:rsidRDefault="008D6BD5" w:rsidP="008D6BD5">
      <w:pPr>
        <w:spacing w:after="0" w:line="220" w:lineRule="atLeast"/>
        <w:jc w:val="right"/>
      </w:pPr>
      <w:r>
        <w:rPr>
          <w:rFonts w:ascii="Calibri" w:hAnsi="Calibri" w:cs="Calibri"/>
        </w:rPr>
        <w:t>Кабардино-Балкарской Республики</w:t>
      </w:r>
    </w:p>
    <w:p w:rsidR="008D6BD5" w:rsidRDefault="008D6BD5" w:rsidP="008D6BD5">
      <w:pPr>
        <w:spacing w:after="0" w:line="220" w:lineRule="atLeast"/>
        <w:jc w:val="right"/>
      </w:pPr>
      <w:r>
        <w:rPr>
          <w:rFonts w:ascii="Calibri" w:hAnsi="Calibri" w:cs="Calibri"/>
        </w:rPr>
        <w:t>А.ЯРИН</w:t>
      </w:r>
    </w:p>
    <w:p w:rsidR="008D6BD5" w:rsidRDefault="008D6BD5" w:rsidP="008D6BD5">
      <w:pPr>
        <w:spacing w:after="0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8D6BD5" w:rsidRDefault="008D6BD5" w:rsidP="008D6BD5">
      <w:pPr>
        <w:spacing w:after="0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8D6BD5" w:rsidRDefault="008D6BD5" w:rsidP="008D6BD5">
      <w:pPr>
        <w:spacing w:after="0" w:line="220" w:lineRule="atLeast"/>
        <w:jc w:val="right"/>
      </w:pPr>
      <w:r>
        <w:rPr>
          <w:rFonts w:ascii="Calibri" w:hAnsi="Calibri" w:cs="Calibri"/>
        </w:rPr>
        <w:t>Кабардино-Балкарской Республики</w:t>
      </w:r>
    </w:p>
    <w:p w:rsidR="008D6BD5" w:rsidRDefault="008D6BD5" w:rsidP="008D6BD5">
      <w:pPr>
        <w:spacing w:after="0" w:line="220" w:lineRule="atLeast"/>
        <w:jc w:val="right"/>
      </w:pPr>
      <w:r>
        <w:rPr>
          <w:rFonts w:ascii="Calibri" w:hAnsi="Calibri" w:cs="Calibri"/>
        </w:rPr>
        <w:t>от 4 марта 2008 г. N 46-ПП</w:t>
      </w:r>
    </w:p>
    <w:p w:rsidR="008D6BD5" w:rsidRDefault="008D6BD5" w:rsidP="008D6BD5">
      <w:pPr>
        <w:spacing w:after="0" w:line="220" w:lineRule="atLeast"/>
      </w:pPr>
    </w:p>
    <w:p w:rsidR="008D6BD5" w:rsidRDefault="008D6BD5" w:rsidP="008D6BD5">
      <w:pPr>
        <w:spacing w:after="0" w:line="220" w:lineRule="atLeast"/>
        <w:jc w:val="center"/>
      </w:pPr>
      <w:bookmarkStart w:id="0" w:name="P64"/>
      <w:bookmarkEnd w:id="0"/>
      <w:r>
        <w:rPr>
          <w:rFonts w:ascii="Calibri" w:hAnsi="Calibri" w:cs="Calibri"/>
          <w:b/>
        </w:rPr>
        <w:t>ПОРЯДОК</w:t>
      </w:r>
    </w:p>
    <w:p w:rsidR="008D6BD5" w:rsidRDefault="008D6BD5" w:rsidP="008D6BD5">
      <w:pPr>
        <w:spacing w:after="0" w:line="220" w:lineRule="atLeast"/>
        <w:jc w:val="center"/>
      </w:pPr>
      <w:r>
        <w:rPr>
          <w:rFonts w:ascii="Calibri" w:hAnsi="Calibri" w:cs="Calibri"/>
          <w:b/>
        </w:rPr>
        <w:t>УПРАВЛЕНИЯ ДЕЯТЕЛЬНОСТЬЮ ГОСУДАРСТВЕННОГО КАЗЕННОГО</w:t>
      </w:r>
    </w:p>
    <w:p w:rsidR="008D6BD5" w:rsidRDefault="008D6BD5" w:rsidP="008D6BD5">
      <w:pPr>
        <w:spacing w:after="0" w:line="220" w:lineRule="atLeast"/>
        <w:jc w:val="center"/>
      </w:pPr>
      <w:r>
        <w:rPr>
          <w:rFonts w:ascii="Calibri" w:hAnsi="Calibri" w:cs="Calibri"/>
          <w:b/>
        </w:rPr>
        <w:t>УЧРЕЖДЕНИЯ "КАБАРДИНО-БАЛКАРСКИЙ БИЗНЕС-ИНКУБАТОР"</w:t>
      </w:r>
    </w:p>
    <w:p w:rsidR="008D6BD5" w:rsidRDefault="008D6BD5" w:rsidP="008D6BD5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6B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BD5" w:rsidRDefault="008D6BD5" w:rsidP="008D6BD5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8D6BD5" w:rsidRDefault="008D6BD5" w:rsidP="008D6BD5">
            <w:pPr>
              <w:spacing w:after="0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>(в ред. Постановлений Правительства КБР</w:t>
            </w:r>
            <w:proofErr w:type="gramEnd"/>
          </w:p>
          <w:p w:rsidR="008D6BD5" w:rsidRDefault="008D6BD5" w:rsidP="008D6BD5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24.05.2013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N 153-ПП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08.07.2014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N 139-ПП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8D6BD5" w:rsidRDefault="008D6BD5" w:rsidP="008D6BD5">
      <w:pPr>
        <w:spacing w:after="0" w:line="220" w:lineRule="atLeast"/>
      </w:pP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1. Настоящий Порядок устанавливает правила управления деятельностью государственного казенного учреждения "Кабардино-Балкарский бизнес-инкубатор" (далее - Бизнес-инкубатор).</w:t>
      </w:r>
    </w:p>
    <w:p w:rsidR="008D6BD5" w:rsidRDefault="008D6BD5" w:rsidP="008D6BD5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КБР от 24.05.2013 N 153-ПП)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2. Бизнес-инкубатор является государственным учреждением, которому для организации деятельности в оперативное управление переданы здания и имущество офисного и производственного бизнес-инкубаторов, </w:t>
      </w:r>
      <w:proofErr w:type="gramStart"/>
      <w:r>
        <w:rPr>
          <w:rFonts w:ascii="Calibri" w:hAnsi="Calibri" w:cs="Calibri"/>
        </w:rPr>
        <w:t>расположенных</w:t>
      </w:r>
      <w:proofErr w:type="gramEnd"/>
      <w:r>
        <w:rPr>
          <w:rFonts w:ascii="Calibri" w:hAnsi="Calibri" w:cs="Calibri"/>
        </w:rPr>
        <w:t xml:space="preserve"> по адресу: г. Нальчик, ул. Циолковского, 7.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3. Бизнес-инкубатор находится в ведомственном подчинении Министерства экономического развития Кабардино-Балкарской Республики (далее - Министерство) и осуществляет деятельность на основании устава, утверждаемого в установленном порядке.</w:t>
      </w:r>
    </w:p>
    <w:p w:rsidR="008D6BD5" w:rsidRDefault="008D6BD5" w:rsidP="008D6BD5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КБР от 24.05.2013 N 153-ПП)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Бизнес-инкубатор предназначен для предоставления оборудованных офисных и производственных помещений субъектам малого и среднего предпринимательства, а также оказания всех необходимых консалтинговых услуг.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4. Бизнес-инкубатор возглавляет руководитель, назначаемый Министерством в установленном порядке.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5. Руководитель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>: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должен отвечать следующим требованиям: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быть гражданином Российской Федерации;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иметь высшее экономическое образование или образование в сфере управления организацией;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обладать опытом работы на руководящих должностях не менее 3 лет;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знать специфику деятельности </w:t>
      </w:r>
      <w:proofErr w:type="gramStart"/>
      <w:r>
        <w:rPr>
          <w:rFonts w:ascii="Calibri" w:hAnsi="Calibri" w:cs="Calibri"/>
        </w:rPr>
        <w:t>данного</w:t>
      </w:r>
      <w:proofErr w:type="gramEnd"/>
      <w:r>
        <w:rPr>
          <w:rFonts w:ascii="Calibri" w:hAnsi="Calibri" w:cs="Calibri"/>
        </w:rPr>
        <w:t xml:space="preserve"> бизнес-инкубатора;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знать законодательство Российской Федерации и законодательство Кабардино-Балкарской Республики в части осуществления деятельности </w:t>
      </w:r>
      <w:proofErr w:type="gramStart"/>
      <w:r>
        <w:rPr>
          <w:rFonts w:ascii="Calibri" w:hAnsi="Calibri" w:cs="Calibri"/>
        </w:rPr>
        <w:t>бизнес-инкубаторов</w:t>
      </w:r>
      <w:proofErr w:type="gramEnd"/>
      <w:r>
        <w:rPr>
          <w:rFonts w:ascii="Calibri" w:hAnsi="Calibri" w:cs="Calibri"/>
        </w:rPr>
        <w:t xml:space="preserve"> и поддержки предпринимательства;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обладать знаниями о передовом мировом и российском опыте </w:t>
      </w:r>
      <w:proofErr w:type="gramStart"/>
      <w:r>
        <w:rPr>
          <w:rFonts w:ascii="Calibri" w:hAnsi="Calibri" w:cs="Calibri"/>
        </w:rPr>
        <w:t>бизнес-инкубаторов</w:t>
      </w:r>
      <w:proofErr w:type="gramEnd"/>
      <w:r>
        <w:rPr>
          <w:rFonts w:ascii="Calibri" w:hAnsi="Calibri" w:cs="Calibri"/>
        </w:rPr>
        <w:t>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согласовывает штатное расписание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 xml:space="preserve"> с Министерством;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принимает на работу в установленном порядке сотрудников;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обеспечивает разработку и наличие следующих документов: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а) исключен. - </w:t>
      </w:r>
      <w:hyperlink r:id="rId3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КБР от 08.07.2014 N 139-ПП;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б) план развития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 xml:space="preserve"> с учетом стратегии развития Кабардино-Балкарской Республики;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в) перечень услуг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>;</w:t>
      </w:r>
    </w:p>
    <w:p w:rsidR="008D6BD5" w:rsidRDefault="008D6BD5" w:rsidP="008D6BD5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КБР от 08.07.2014 N 139-ПП)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г) критерии результативности деятельности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>, включая оценку удовлетворенности субъектов малого и среднего предпринимательства;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д) порядок осуществления контроля за достижением контрольных показателей, заявленных субъектом малого и среднего предпринимательства в инвестиционном проекте при принятии решения о размещении в </w:t>
      </w:r>
      <w:proofErr w:type="gramStart"/>
      <w:r>
        <w:rPr>
          <w:rFonts w:ascii="Calibri" w:hAnsi="Calibri" w:cs="Calibri"/>
        </w:rPr>
        <w:t>Бизнес-инкубаторе</w:t>
      </w:r>
      <w:proofErr w:type="gramEnd"/>
      <w:r>
        <w:rPr>
          <w:rFonts w:ascii="Calibri" w:hAnsi="Calibri" w:cs="Calibri"/>
        </w:rPr>
        <w:t>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6. Руководство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>: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обеспечивает безвозмездный доступ субъектам малого и среднего предпринимательства, размещенным в </w:t>
      </w:r>
      <w:proofErr w:type="gramStart"/>
      <w:r>
        <w:rPr>
          <w:rFonts w:ascii="Calibri" w:hAnsi="Calibri" w:cs="Calibri"/>
        </w:rPr>
        <w:t>Бизнес-инкубаторе</w:t>
      </w:r>
      <w:proofErr w:type="gramEnd"/>
      <w:r>
        <w:rPr>
          <w:rFonts w:ascii="Calibri" w:hAnsi="Calibri" w:cs="Calibri"/>
        </w:rPr>
        <w:t>, к следующим обязательным услугам: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почтово-секретарским;</w:t>
      </w:r>
    </w:p>
    <w:p w:rsidR="008D6BD5" w:rsidRDefault="008D6BD5" w:rsidP="008D6BD5">
      <w:pPr>
        <w:spacing w:after="0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консультационным по вопросам налогообложения, бухгалтерского учета, кредитования, правовой защиты и развития предприятия, бизнес-планирования, повышения квалификации и обучения;</w:t>
      </w:r>
      <w:proofErr w:type="gramEnd"/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доступ к информационным базам данных;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несет персональную ответственность за обеспечение высокого профессионального уровня оперативного управления имуществом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 xml:space="preserve"> и оказания консалтинговых услуг субъектам малого и среднего предпринимательства;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представляет ежемесячно отчетную информацию в Министерство, участвует в отчетных собраниях, иным образом способствует осуществлению контроля Министерством. Форма отчета предлагается руководителем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 xml:space="preserve"> и утверждается Министерством или совместно согласовывается сторонами;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несет полную ответственность в соответствии с действующим законодательством: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за причинение убытков вследствие своих действий или бездействия;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за сохранность переданного государственного имущества;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за превышение своих полномочий или нарушение установленных ограничений;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за непредставление либо предоставление недостоверной финансовой и иной отчетности.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7. Дополнительно сотрудники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 xml:space="preserve"> в случае необходимости оказывают субъектам малого и среднего предпринимательства, размещенным в Бизнес-инкубаторе, следующие услуги: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подготовка учредительных документов и регистрация юридических лиц;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централизованная бухгалтерия для начинающих предпринимателей;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маркетинговые и рекламные услуги;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помощь в проведении маркетинговых исследований;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помощь в получении кредитов и банковских гарантий;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поиск инвесторов и посредничество в контактах с потенциальными деловыми партнерами;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поддержка при решении административных и правовых проблем (составление типовых договоров);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приобретение и представление информации по актуальным вопросам (специализированная печатная продукция);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повышение образовательного уровня в рамках предпринимательской деятельности;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привлечение заказов для дозагрузки производственных мощностей малых промышленных предприятий;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информационно-ресурсное обеспечение процессов внедрения новых технологий;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информационно-ресурсное сопровождение действующих и создаваемых новых малых предприятий, деятельность которых направлена на обеспечение условий внедрения экологически безопасных технологических процессов, условий для соблюдения установленных нормативов и правил управления окружающей средой;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представление заказчику и потребителям информации о качестве продукции.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8. Все оказанные услуги подлежат обязательному учету в журнале регистрации обращений субъектов малого и среднего предпринимательства, размещенных в </w:t>
      </w:r>
      <w:proofErr w:type="gramStart"/>
      <w:r>
        <w:rPr>
          <w:rFonts w:ascii="Calibri" w:hAnsi="Calibri" w:cs="Calibri"/>
        </w:rPr>
        <w:t>Бизнес-инкубаторе</w:t>
      </w:r>
      <w:proofErr w:type="gramEnd"/>
      <w:r>
        <w:rPr>
          <w:rFonts w:ascii="Calibri" w:hAnsi="Calibri" w:cs="Calibri"/>
        </w:rPr>
        <w:t>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9. Размещение субъектов малого и среднего предпринимательства в </w:t>
      </w:r>
      <w:proofErr w:type="gramStart"/>
      <w:r>
        <w:rPr>
          <w:rFonts w:ascii="Calibri" w:hAnsi="Calibri" w:cs="Calibri"/>
        </w:rPr>
        <w:t>Бизнес-инкубаторе</w:t>
      </w:r>
      <w:proofErr w:type="gramEnd"/>
      <w:r>
        <w:rPr>
          <w:rFonts w:ascii="Calibri" w:hAnsi="Calibri" w:cs="Calibri"/>
        </w:rPr>
        <w:t xml:space="preserve"> осуществляется на конкурсной основе согласно утвержденному </w:t>
      </w:r>
      <w:hyperlink w:anchor="P145" w:history="1">
        <w:r>
          <w:rPr>
            <w:rFonts w:ascii="Calibri" w:hAnsi="Calibri" w:cs="Calibri"/>
            <w:color w:val="0000FF"/>
          </w:rPr>
          <w:t>Порядку</w:t>
        </w:r>
      </w:hyperlink>
      <w:r>
        <w:rPr>
          <w:rFonts w:ascii="Calibri" w:hAnsi="Calibri" w:cs="Calibri"/>
        </w:rPr>
        <w:t xml:space="preserve"> конкурсного отбора субъектов малого и среднего предпринимательства для размещения в государственном казенном учреждении "Кабардино-Балкарский бизнес-инкубатор".</w:t>
      </w:r>
    </w:p>
    <w:p w:rsidR="008D6BD5" w:rsidRDefault="008D6BD5" w:rsidP="008D6BD5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КБР от 24.05.2013 N 153-ПП)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10. Размер арендной платы за предоставляемые нежилые помещения в </w:t>
      </w:r>
      <w:proofErr w:type="gramStart"/>
      <w:r>
        <w:rPr>
          <w:rFonts w:ascii="Calibri" w:hAnsi="Calibri" w:cs="Calibri"/>
        </w:rPr>
        <w:t>Бизнес-инкубаторе</w:t>
      </w:r>
      <w:proofErr w:type="gramEnd"/>
      <w:r>
        <w:rPr>
          <w:rFonts w:ascii="Calibri" w:hAnsi="Calibri" w:cs="Calibri"/>
        </w:rPr>
        <w:t xml:space="preserve"> и коммунальных платежей устанавливается решением Комиссии по финансированию проектов в сфере малого и среднего предпринимательства.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11. Договоры аренды заключаются Государственным комитетом Кабардино-Балкарской Республики по земельным и имущественным отношениям совместно с </w:t>
      </w:r>
      <w:proofErr w:type="gramStart"/>
      <w:r>
        <w:rPr>
          <w:rFonts w:ascii="Calibri" w:hAnsi="Calibri" w:cs="Calibri"/>
        </w:rPr>
        <w:t>Бизнес-инкубатором</w:t>
      </w:r>
      <w:proofErr w:type="gramEnd"/>
      <w:r>
        <w:rPr>
          <w:rFonts w:ascii="Calibri" w:hAnsi="Calibri" w:cs="Calibri"/>
        </w:rPr>
        <w:t xml:space="preserve"> в установленном порядке.</w:t>
      </w:r>
    </w:p>
    <w:p w:rsidR="008D6BD5" w:rsidRDefault="008D6BD5" w:rsidP="008D6BD5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КБР от 08.07.2014 N 139-ПП)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12. Денежные средства, поступающие в счет арендной платы по договору на размещение в </w:t>
      </w:r>
      <w:proofErr w:type="gramStart"/>
      <w:r>
        <w:rPr>
          <w:rFonts w:ascii="Calibri" w:hAnsi="Calibri" w:cs="Calibri"/>
        </w:rPr>
        <w:t>Бизнес-инкубаторе</w:t>
      </w:r>
      <w:proofErr w:type="gramEnd"/>
      <w:r>
        <w:rPr>
          <w:rFonts w:ascii="Calibri" w:hAnsi="Calibri" w:cs="Calibri"/>
        </w:rPr>
        <w:t>, направляются в республиканский бюджет Кабардино-Балкарской Республики в установленном порядке.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13. Финансирование расходов на текущую деятельность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 xml:space="preserve"> осуществляется из республиканского бюджета Кабардино-Балкарской Республики в установленном порядке.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14. Права и обязанности по использованию имущества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 xml:space="preserve"> определяются уставом.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15. Контроль за деятельностью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 xml:space="preserve"> осуществляет Министерство экономического развития Кабардино-Балкарской Республики и Государственный комитет Кабардино-Балкарской Республики по земельным и имущественным отношениям на основании отчетов Бизнес-инкубатора, в том числе через своих представителей, которые имеют свободный доступ на территорию Бизнес-инкубатора в любое время при предъявлении соответствующих документов.</w:t>
      </w:r>
    </w:p>
    <w:p w:rsidR="008D6BD5" w:rsidRDefault="008D6BD5" w:rsidP="008D6BD5">
      <w:pPr>
        <w:spacing w:after="0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КБР от 24.05.2013 </w:t>
      </w:r>
      <w:hyperlink r:id="rId42" w:history="1">
        <w:r>
          <w:rPr>
            <w:rFonts w:ascii="Calibri" w:hAnsi="Calibri" w:cs="Calibri"/>
            <w:color w:val="0000FF"/>
          </w:rPr>
          <w:t>N 153-ПП</w:t>
        </w:r>
      </w:hyperlink>
      <w:r>
        <w:rPr>
          <w:rFonts w:ascii="Calibri" w:hAnsi="Calibri" w:cs="Calibri"/>
        </w:rPr>
        <w:t xml:space="preserve">, от 08.07.2014 </w:t>
      </w:r>
      <w:hyperlink r:id="rId43" w:history="1">
        <w:r>
          <w:rPr>
            <w:rFonts w:ascii="Calibri" w:hAnsi="Calibri" w:cs="Calibri"/>
            <w:color w:val="0000FF"/>
          </w:rPr>
          <w:t>N 139-ПП</w:t>
        </w:r>
      </w:hyperlink>
      <w:r>
        <w:rPr>
          <w:rFonts w:ascii="Calibri" w:hAnsi="Calibri" w:cs="Calibri"/>
        </w:rPr>
        <w:t>)</w:t>
      </w:r>
    </w:p>
    <w:p w:rsidR="008D6BD5" w:rsidRDefault="008D6BD5" w:rsidP="008D6BD5">
      <w:pPr>
        <w:spacing w:after="0" w:line="220" w:lineRule="atLeast"/>
        <w:ind w:firstLine="540"/>
        <w:jc w:val="both"/>
      </w:pPr>
    </w:p>
    <w:p w:rsidR="008D6BD5" w:rsidRDefault="008D6BD5" w:rsidP="008D6BD5">
      <w:pPr>
        <w:spacing w:after="0" w:line="220" w:lineRule="atLeast"/>
        <w:jc w:val="right"/>
        <w:outlineLvl w:val="0"/>
      </w:pPr>
      <w:bookmarkStart w:id="1" w:name="_GoBack"/>
      <w:bookmarkEnd w:id="1"/>
      <w:r>
        <w:rPr>
          <w:rFonts w:ascii="Calibri" w:hAnsi="Calibri" w:cs="Calibri"/>
        </w:rPr>
        <w:t>Утвержден</w:t>
      </w:r>
    </w:p>
    <w:p w:rsidR="008D6BD5" w:rsidRDefault="008D6BD5" w:rsidP="008D6BD5">
      <w:pPr>
        <w:spacing w:after="0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8D6BD5" w:rsidRDefault="008D6BD5" w:rsidP="008D6BD5">
      <w:pPr>
        <w:spacing w:after="0" w:line="220" w:lineRule="atLeast"/>
        <w:jc w:val="right"/>
      </w:pPr>
      <w:r>
        <w:rPr>
          <w:rFonts w:ascii="Calibri" w:hAnsi="Calibri" w:cs="Calibri"/>
        </w:rPr>
        <w:t>Правительства</w:t>
      </w:r>
    </w:p>
    <w:p w:rsidR="008D6BD5" w:rsidRDefault="008D6BD5" w:rsidP="008D6BD5">
      <w:pPr>
        <w:spacing w:after="0" w:line="220" w:lineRule="atLeast"/>
        <w:jc w:val="right"/>
      </w:pPr>
      <w:r>
        <w:rPr>
          <w:rFonts w:ascii="Calibri" w:hAnsi="Calibri" w:cs="Calibri"/>
        </w:rPr>
        <w:t>Кабардино-Балкарской Республики</w:t>
      </w:r>
    </w:p>
    <w:p w:rsidR="008D6BD5" w:rsidRDefault="008D6BD5" w:rsidP="008D6BD5">
      <w:pPr>
        <w:spacing w:after="0" w:line="220" w:lineRule="atLeast"/>
        <w:jc w:val="right"/>
      </w:pPr>
      <w:r>
        <w:rPr>
          <w:rFonts w:ascii="Calibri" w:hAnsi="Calibri" w:cs="Calibri"/>
        </w:rPr>
        <w:t>от 4 марта 2008 г. N 46-рп</w:t>
      </w:r>
    </w:p>
    <w:p w:rsidR="008D6BD5" w:rsidRDefault="008D6BD5" w:rsidP="008D6BD5">
      <w:pPr>
        <w:spacing w:after="0" w:line="220" w:lineRule="atLeast"/>
        <w:jc w:val="center"/>
      </w:pPr>
      <w:bookmarkStart w:id="2" w:name="P145"/>
      <w:bookmarkEnd w:id="2"/>
      <w:r>
        <w:rPr>
          <w:rFonts w:ascii="Calibri" w:hAnsi="Calibri" w:cs="Calibri"/>
          <w:b/>
        </w:rPr>
        <w:t>ПОРЯДОК</w:t>
      </w:r>
    </w:p>
    <w:p w:rsidR="008D6BD5" w:rsidRDefault="008D6BD5" w:rsidP="008D6BD5">
      <w:pPr>
        <w:spacing w:after="0" w:line="220" w:lineRule="atLeast"/>
        <w:jc w:val="center"/>
      </w:pPr>
      <w:r>
        <w:rPr>
          <w:rFonts w:ascii="Calibri" w:hAnsi="Calibri" w:cs="Calibri"/>
          <w:b/>
        </w:rPr>
        <w:t>КОНКУРСНОГО ОТБОРА СУБЪЕКТОВ МАЛОГО И СРЕДНЕГО</w:t>
      </w:r>
    </w:p>
    <w:p w:rsidR="008D6BD5" w:rsidRDefault="008D6BD5" w:rsidP="008D6BD5">
      <w:pPr>
        <w:spacing w:after="0" w:line="220" w:lineRule="atLeast"/>
        <w:jc w:val="center"/>
      </w:pPr>
      <w:r>
        <w:rPr>
          <w:rFonts w:ascii="Calibri" w:hAnsi="Calibri" w:cs="Calibri"/>
          <w:b/>
        </w:rPr>
        <w:t xml:space="preserve">ПРЕДПРИНИМАТЕЛЬСТВА ДЛЯ РАЗМЕЩЕНИЯ В </w:t>
      </w:r>
      <w:proofErr w:type="gramStart"/>
      <w:r>
        <w:rPr>
          <w:rFonts w:ascii="Calibri" w:hAnsi="Calibri" w:cs="Calibri"/>
          <w:b/>
        </w:rPr>
        <w:t>ГОСУДАРСТВЕННОМ</w:t>
      </w:r>
      <w:proofErr w:type="gramEnd"/>
    </w:p>
    <w:p w:rsidR="008D6BD5" w:rsidRDefault="008D6BD5" w:rsidP="008D6BD5">
      <w:pPr>
        <w:spacing w:after="0" w:line="220" w:lineRule="atLeast"/>
        <w:jc w:val="center"/>
      </w:pPr>
      <w:r>
        <w:rPr>
          <w:rFonts w:ascii="Calibri" w:hAnsi="Calibri" w:cs="Calibri"/>
          <w:b/>
        </w:rPr>
        <w:t xml:space="preserve">КАЗЕННОМ </w:t>
      </w:r>
      <w:proofErr w:type="gramStart"/>
      <w:r>
        <w:rPr>
          <w:rFonts w:ascii="Calibri" w:hAnsi="Calibri" w:cs="Calibri"/>
          <w:b/>
        </w:rPr>
        <w:t>УЧРЕЖДЕНИИ</w:t>
      </w:r>
      <w:proofErr w:type="gramEnd"/>
      <w:r>
        <w:rPr>
          <w:rFonts w:ascii="Calibri" w:hAnsi="Calibri" w:cs="Calibri"/>
          <w:b/>
        </w:rPr>
        <w:t xml:space="preserve"> "КАБАРДИНО-БАЛКАРСКИЙ БИЗНЕС-ИНКУБАТОР"</w:t>
      </w:r>
    </w:p>
    <w:p w:rsidR="008D6BD5" w:rsidRDefault="008D6BD5" w:rsidP="008D6BD5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D6BD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6BD5" w:rsidRDefault="008D6BD5" w:rsidP="008D6BD5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8D6BD5" w:rsidRDefault="008D6BD5" w:rsidP="008D6BD5">
            <w:pPr>
              <w:spacing w:after="0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КБР</w:t>
            </w:r>
            <w:proofErr w:type="gramEnd"/>
          </w:p>
          <w:p w:rsidR="008D6BD5" w:rsidRDefault="008D6BD5" w:rsidP="008D6BD5">
            <w:pPr>
              <w:spacing w:after="0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от 08.07.2014 N 139-ПП)</w:t>
            </w:r>
          </w:p>
        </w:tc>
      </w:tr>
    </w:tbl>
    <w:p w:rsidR="008D6BD5" w:rsidRDefault="008D6BD5" w:rsidP="008D6BD5">
      <w:pPr>
        <w:spacing w:after="0" w:line="220" w:lineRule="atLeast"/>
        <w:jc w:val="center"/>
      </w:pP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1. Настоящий Порядок </w:t>
      </w:r>
      <w:proofErr w:type="gramStart"/>
      <w:r>
        <w:rPr>
          <w:rFonts w:ascii="Calibri" w:hAnsi="Calibri" w:cs="Calibri"/>
        </w:rPr>
        <w:t>устанавливает условия</w:t>
      </w:r>
      <w:proofErr w:type="gramEnd"/>
      <w:r>
        <w:rPr>
          <w:rFonts w:ascii="Calibri" w:hAnsi="Calibri" w:cs="Calibri"/>
        </w:rPr>
        <w:t xml:space="preserve"> размещения субъектов малого и среднего предпринимательства в государственном казенном учреждении "Кабардино-Балкарский бизнес-инкубатор" (далее - Бизнес-инкубатор).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2. Основанием для предоставления нежилых помещений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 xml:space="preserve"> в аренду субъектам малого и среднего предпринимательства являются результаты конкурсного отбора субъектов малого и среднего предпринимательства.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3. Конкурсный отбор субъектов малого и среднего предпринимательства осуществляет Комиссия по финансированию проектов в сфере малого и среднего предпринимательства, образованная в соответствии с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Кабардино-Балкарской Республики от 26 января 2006 г. N 14-ПП (далее - Комиссия).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4. Для допуска субъектов малого и среднего предпринимательства к участию в конкурсе необходимо соблюдение следующих условий: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срок деятельности субъекта малого и среднего предпринимательства с момента государственной регистрации до момента подачи заявки на участие в конкурсе не превышает трех лет;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вид деятельности субъекта малого и среднего предпринимательства соответствует специализации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>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у субъекта малого и среднего предпринимательства имеется в наличии бизнес-план реализации проекта.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5. В </w:t>
      </w:r>
      <w:proofErr w:type="gramStart"/>
      <w:r>
        <w:rPr>
          <w:rFonts w:ascii="Calibri" w:hAnsi="Calibri" w:cs="Calibri"/>
        </w:rPr>
        <w:t>Бизнес-инкубаторе</w:t>
      </w:r>
      <w:proofErr w:type="gramEnd"/>
      <w:r>
        <w:rPr>
          <w:rFonts w:ascii="Calibri" w:hAnsi="Calibri" w:cs="Calibri"/>
        </w:rPr>
        <w:t xml:space="preserve"> не допускается размещение субъектов малого и среднего предпринимательства, осуществляющих следующие виды деятельности: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финансовые, страховые услуги;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розничная (оптовая) торговля;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строительство, включая ремонтно-строительные работы;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услуги адвокатов, нотариальные услуги;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услуги ломбардов;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бытовые услуги;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услуги по ремонту, техническому обслуживанию и мойке автотранспортных средств;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распространение наружной рекламы с использованием рекламных конструкций, размещение рекламы на транспортных средствах;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оказание автотранспортных услуг по перевозке пассажиров и грузов;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медицинские и ветеринарные услуги;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общественное питание (кроме столовых для работников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 xml:space="preserve"> и компаний, размещенных в нем);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операции с недвижимостью, включая оказание посреднических услуг;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производство подакцизных товаров, за исключением изготовления ювелирных изделий;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добыча и реализация полезных ископаемых;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игорный бизнес.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6. Помещения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 xml:space="preserve"> могут предоставляться в аренду субъектам малого и среднего предпринимательства на срок не более трех лет с момента начала их деятельности (государственной регистрации).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7. Для участия в конкурсе на размещение в </w:t>
      </w:r>
      <w:proofErr w:type="gramStart"/>
      <w:r>
        <w:rPr>
          <w:rFonts w:ascii="Calibri" w:hAnsi="Calibri" w:cs="Calibri"/>
        </w:rPr>
        <w:t>Бизнес-инкубаторе</w:t>
      </w:r>
      <w:proofErr w:type="gramEnd"/>
      <w:r>
        <w:rPr>
          <w:rFonts w:ascii="Calibri" w:hAnsi="Calibri" w:cs="Calibri"/>
        </w:rPr>
        <w:t xml:space="preserve"> субъект малого и среднего предпринимательства представляет в Бизнес-инкубатор заявку, включающую следующие документы: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заявление на участие в конкурсе на размещение в </w:t>
      </w:r>
      <w:proofErr w:type="gramStart"/>
      <w:r>
        <w:rPr>
          <w:rFonts w:ascii="Calibri" w:hAnsi="Calibri" w:cs="Calibri"/>
        </w:rPr>
        <w:t>Бизнес-инкубаторе</w:t>
      </w:r>
      <w:proofErr w:type="gramEnd"/>
      <w:r>
        <w:rPr>
          <w:rFonts w:ascii="Calibri" w:hAnsi="Calibri" w:cs="Calibri"/>
        </w:rPr>
        <w:t>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бизнес-план реализации проекта;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копия выписки из Единого государственного реестра юридических лиц или Единого государственного реестра индивидуальных предпринимателей (при наличии).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В случае непредставления заявителем копии выписки из Единого государственного реестра юридических лиц или Единого государственного реестра индивидуальных предпринимателей по собственной инициативе содержащиеся в указанном документе сведения запрашиваются Министерством, в том числе с использованием межведомственного электронного взаимодействия, в государственном органе, участвующем в предоставлении государственных услуг, в распоряжении которого находятся соответствующие сведения.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Прием и регистрация заявления на участие в конкурсе на размещение в </w:t>
      </w:r>
      <w:proofErr w:type="gramStart"/>
      <w:r>
        <w:rPr>
          <w:rFonts w:ascii="Calibri" w:hAnsi="Calibri" w:cs="Calibri"/>
        </w:rPr>
        <w:t>Бизнес-инкубаторе</w:t>
      </w:r>
      <w:proofErr w:type="gramEnd"/>
      <w:r>
        <w:rPr>
          <w:rFonts w:ascii="Calibri" w:hAnsi="Calibri" w:cs="Calibri"/>
        </w:rPr>
        <w:t xml:space="preserve"> и прилагаемого пакета документов осуществляется в однодневный срок, с выдачей копии описи документов с отметкой о дате их приема. Уполномоченные сотрудники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 xml:space="preserve"> осуществляют </w:t>
      </w:r>
      <w:r>
        <w:rPr>
          <w:rFonts w:ascii="Calibri" w:hAnsi="Calibri" w:cs="Calibri"/>
        </w:rPr>
        <w:lastRenderedPageBreak/>
        <w:t>проверку полноты прилагаемого пакета документов и соответствие заявителя условиям размещения в Бизнес-инкубаторе.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8. В случае представления неполного пакета документов и (или) несоответствия заявителя условиям размещения в </w:t>
      </w:r>
      <w:proofErr w:type="gramStart"/>
      <w:r>
        <w:rPr>
          <w:rFonts w:ascii="Calibri" w:hAnsi="Calibri" w:cs="Calibri"/>
        </w:rPr>
        <w:t>Бизнес-инкубаторе</w:t>
      </w:r>
      <w:proofErr w:type="gramEnd"/>
      <w:r>
        <w:rPr>
          <w:rFonts w:ascii="Calibri" w:hAnsi="Calibri" w:cs="Calibri"/>
        </w:rPr>
        <w:t xml:space="preserve"> заявителю направляется уведомление об отказе в размещении в Бизнес-инкубаторе с указанием причины в течение пяти рабочих дней с момента регистрации документов.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9. Заявки, соответствующие условиям размещения в </w:t>
      </w:r>
      <w:proofErr w:type="gramStart"/>
      <w:r>
        <w:rPr>
          <w:rFonts w:ascii="Calibri" w:hAnsi="Calibri" w:cs="Calibri"/>
        </w:rPr>
        <w:t>Бизнес-инкубаторе</w:t>
      </w:r>
      <w:proofErr w:type="gramEnd"/>
      <w:r>
        <w:rPr>
          <w:rFonts w:ascii="Calibri" w:hAnsi="Calibri" w:cs="Calibri"/>
        </w:rPr>
        <w:t>, направляются в Министерство на предварительную экспертизу в течение пяти рабочих дней с момента регистрации документов.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10. Министерство проводит предварительную экспертизу заявок и вносит ее результаты на рассмотрение Комиссии. Решение о предоставлении (об отказе в предоставлении) помещений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 xml:space="preserve"> принимается на заседании Комиссии, проводимом в течение семи рабочих дней с момента получения заявок Министерством, и оформляется протоколом.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При наличии менее пяти заявок субъектов малого и среднего предпринимательства на размещение в </w:t>
      </w:r>
      <w:proofErr w:type="gramStart"/>
      <w:r>
        <w:rPr>
          <w:rFonts w:ascii="Calibri" w:hAnsi="Calibri" w:cs="Calibri"/>
        </w:rPr>
        <w:t>Бизнес-инкубаторе</w:t>
      </w:r>
      <w:proofErr w:type="gramEnd"/>
      <w:r>
        <w:rPr>
          <w:rFonts w:ascii="Calibri" w:hAnsi="Calibri" w:cs="Calibri"/>
        </w:rPr>
        <w:t xml:space="preserve"> решение Комиссии оформляется протоколом опросным путем.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11. Основным критерием отбора субъектов малого и среднего предпринимательства для предоставления нежилых помещений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 xml:space="preserve"> в аренду является качество бизнес-плана, в том числе: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качество описания преимуществ товара или услуги в сравнении с существующими аналогами (конкурентами);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качество проработки маркетинговой, операционной и финансовой стратегий развития субъекта малого и среднего предпринимательства;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прогнозируемые изменения финансовых результатов и количества рабочих мест субъекта малого и среднего предпринимательства;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срок окупаемости проекта.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При равных условиях предпочтение в размещении в </w:t>
      </w:r>
      <w:proofErr w:type="gramStart"/>
      <w:r>
        <w:rPr>
          <w:rFonts w:ascii="Calibri" w:hAnsi="Calibri" w:cs="Calibri"/>
        </w:rPr>
        <w:t>Бизнес-инкубаторе</w:t>
      </w:r>
      <w:proofErr w:type="gramEnd"/>
      <w:r>
        <w:rPr>
          <w:rFonts w:ascii="Calibri" w:hAnsi="Calibri" w:cs="Calibri"/>
        </w:rPr>
        <w:t xml:space="preserve"> отдается субъектам малого и среднего предпринимательства, осуществляющим деятельность в инновационной сфере.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12. Министерство направляет в течение трех рабочих дней после заседания Комиссии в Государственный комитет Кабардино-Балкарской Республики по земельным и имущественным отношениям выписку из соответствующего протокола, а также уведомление заявителю о согласии или об отказе в размещении субъекта малого и среднего предпринимательства в </w:t>
      </w:r>
      <w:proofErr w:type="gramStart"/>
      <w:r>
        <w:rPr>
          <w:rFonts w:ascii="Calibri" w:hAnsi="Calibri" w:cs="Calibri"/>
        </w:rPr>
        <w:t>Бизнес-инкубаторе</w:t>
      </w:r>
      <w:proofErr w:type="gramEnd"/>
      <w:r>
        <w:rPr>
          <w:rFonts w:ascii="Calibri" w:hAnsi="Calibri" w:cs="Calibri"/>
        </w:rPr>
        <w:t xml:space="preserve"> с копией выписки из протокола.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13. Информация об условиях размещения, основных критериях отбора субъектов малого и среднего предпринимательства публикуется на официальных сайтах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>, Министерства и портале Правительства Кабардино-Балкарской Республики.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 xml:space="preserve">Поэтажная экспликация </w:t>
      </w:r>
      <w:proofErr w:type="gramStart"/>
      <w:r>
        <w:rPr>
          <w:rFonts w:ascii="Calibri" w:hAnsi="Calibri" w:cs="Calibri"/>
        </w:rPr>
        <w:t>Бизнес-инкубатора</w:t>
      </w:r>
      <w:proofErr w:type="gramEnd"/>
      <w:r>
        <w:rPr>
          <w:rFonts w:ascii="Calibri" w:hAnsi="Calibri" w:cs="Calibri"/>
        </w:rPr>
        <w:t xml:space="preserve"> с указанием свободных помещений, предназначенных для предоставления в аренду субъектам малого и среднего предпринимательства, размещается на официальном сайте Бизнес-инкубатора в течение трех рабочих дней с момента заключения очередного договора аренды и представляется в Министерство для последующего размещения на официальном сайте.</w:t>
      </w:r>
    </w:p>
    <w:p w:rsidR="008D6BD5" w:rsidRDefault="008D6BD5" w:rsidP="008D6BD5">
      <w:pPr>
        <w:spacing w:after="0" w:line="220" w:lineRule="atLeast"/>
        <w:ind w:firstLine="540"/>
        <w:jc w:val="both"/>
      </w:pPr>
      <w:r>
        <w:rPr>
          <w:rFonts w:ascii="Calibri" w:hAnsi="Calibri" w:cs="Calibri"/>
        </w:rPr>
        <w:t>14. Субъекты малого и среднего предпринимательства, заключившие договоры аренды нежилых помещений в государственном казенном учреждении "Кабардино-Балкарский бизнес-инкубатор", имеют право пользоваться иными механизмами государственной поддержки.</w:t>
      </w:r>
    </w:p>
    <w:p w:rsidR="008D6BD5" w:rsidRDefault="008D6BD5" w:rsidP="008D6BD5">
      <w:pPr>
        <w:spacing w:after="0" w:line="220" w:lineRule="atLeast"/>
      </w:pPr>
    </w:p>
    <w:p w:rsidR="008D6BD5" w:rsidRDefault="008D6BD5" w:rsidP="008D6BD5">
      <w:pPr>
        <w:pBdr>
          <w:top w:val="single" w:sz="6" w:space="0" w:color="auto"/>
        </w:pBdr>
        <w:spacing w:after="0"/>
        <w:jc w:val="both"/>
        <w:rPr>
          <w:sz w:val="2"/>
          <w:szCs w:val="2"/>
        </w:rPr>
      </w:pPr>
    </w:p>
    <w:p w:rsidR="00883F2B" w:rsidRPr="008D6BD5" w:rsidRDefault="00883F2B" w:rsidP="008D6BD5"/>
    <w:sectPr w:rsidR="00883F2B" w:rsidRPr="008D6BD5" w:rsidSect="008D6BD5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0A"/>
    <w:rsid w:val="003E19B1"/>
    <w:rsid w:val="00883F2B"/>
    <w:rsid w:val="008D6BD5"/>
    <w:rsid w:val="0091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B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B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B898BCACCF142BA37546E5F8A3D88DCDBE333C3A4A1C6D2B25DFF9F2FDB51E028EC21FC65B49C86278C8FCF601B7A7F6F3D06F86F501FF5167C43FnDM" TargetMode="External"/><Relationship Id="rId13" Type="http://schemas.openxmlformats.org/officeDocument/2006/relationships/hyperlink" Target="consultantplus://offline/ref=A9B898BCACCF142BA37546E5F8A3D88DCDBE333C3A4A1C6D2B25DFF9F2FDB51E028EC21FC65B49C86278C9F8F601B7A7F6F3D06F86F501FF5167C43FnDM" TargetMode="External"/><Relationship Id="rId18" Type="http://schemas.openxmlformats.org/officeDocument/2006/relationships/hyperlink" Target="consultantplus://offline/ref=A9B898BCACCF142BA37546E5F8A3D88DCDBE333C3B46196D2B25DFF9F2FDB51E028EC21FC65B49C86278C9FCF601B7A7F6F3D06F86F501FF5167C43FnDM" TargetMode="External"/><Relationship Id="rId26" Type="http://schemas.openxmlformats.org/officeDocument/2006/relationships/hyperlink" Target="consultantplus://offline/ref=A9B898BCACCF142BA37546E5F8A3D88DCDBE333C3D4C126A2B25DFF9F2FDB51E028EC21FC65B49C86278C9FAF601B7A7F6F3D06F86F501FF5167C43FnDM" TargetMode="External"/><Relationship Id="rId39" Type="http://schemas.openxmlformats.org/officeDocument/2006/relationships/hyperlink" Target="consultantplus://offline/ref=A9B898BCACCF142BA37546E5F8A3D88DCDBE333C3A4A1C6D2B25DFF9F2FDB51E028EC21FC65B49C86278CAF8F601B7A7F6F3D06F86F501FF5167C43Fn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9B898BCACCF142BA37546E5F8A3D88DCDBE333C3B4F126B2825DFF9F2FDB51E028EC20DC60345C96466C8FAE357E6E13An3M" TargetMode="External"/><Relationship Id="rId34" Type="http://schemas.openxmlformats.org/officeDocument/2006/relationships/hyperlink" Target="consultantplus://offline/ref=A9B898BCACCF142BA37546E5F8A3D88DCDBE333C3B46196D2B25DFF9F2FDB51E028EC21FC65B49C86278CAF1F601B7A7F6F3D06F86F501FF5167C43FnDM" TargetMode="External"/><Relationship Id="rId42" Type="http://schemas.openxmlformats.org/officeDocument/2006/relationships/hyperlink" Target="consultantplus://offline/ref=A9B898BCACCF142BA37546E5F8A3D88DCDBE333C3B46196D2B25DFF9F2FDB51E028EC21FC65B49C86278CBFAF601B7A7F6F3D06F86F501FF5167C43FnDM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9B898BCACCF142BA37546E5F8A3D88DCDBE333C3B46196D2B25DFF9F2FDB51E028EC21FC65B49C86278C8FCF601B7A7F6F3D06F86F501FF5167C43FnDM" TargetMode="External"/><Relationship Id="rId12" Type="http://schemas.openxmlformats.org/officeDocument/2006/relationships/hyperlink" Target="consultantplus://offline/ref=A9B898BCACCF142BA37546E5F8A3D88DCDBE333C3A4A1C6D2B25DFF9F2FDB51E028EC21FC65B49C86278C8F0F601B7A7F6F3D06F86F501FF5167C43FnDM" TargetMode="External"/><Relationship Id="rId17" Type="http://schemas.openxmlformats.org/officeDocument/2006/relationships/hyperlink" Target="consultantplus://offline/ref=A9B898BCACCF142BA37546E5F8A3D88DCDBE333C3A4A1C6D2B25DFF9F2FDB51E028EC21FC65B49C86278C9FAF601B7A7F6F3D06F86F501FF5167C43FnDM" TargetMode="External"/><Relationship Id="rId25" Type="http://schemas.openxmlformats.org/officeDocument/2006/relationships/hyperlink" Target="consultantplus://offline/ref=A9B898BCACCF142BA37546E5F8A3D88DCDBE333C3A4A1C6D2B25DFF9F2FDB51E028EC21FC65B49C86278C9FFF601B7A7F6F3D06F86F501FF5167C43FnDM" TargetMode="External"/><Relationship Id="rId33" Type="http://schemas.openxmlformats.org/officeDocument/2006/relationships/hyperlink" Target="consultantplus://offline/ref=A9B898BCACCF142BA37546E5F8A3D88DCDBE333C3A4A1C6D2B25DFF9F2FDB51E028EC21FC65B49C86278C9FEF601B7A7F6F3D06F86F501FF5167C43FnDM" TargetMode="External"/><Relationship Id="rId38" Type="http://schemas.openxmlformats.org/officeDocument/2006/relationships/hyperlink" Target="consultantplus://offline/ref=A9B898BCACCF142BA37546E5F8A3D88DCDBE333C3A4A1C6D2B25DFF9F2FDB51E028EC21FC65B49C86278CAF9F601B7A7F6F3D06F86F501FF5167C43FnDM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B898BCACCF142BA37546E5F8A3D88DCDBE333C3B46196D2B25DFF9F2FDB51E028EC21FC65B49C86278C9FAF601B7A7F6F3D06F86F501FF5167C43FnDM" TargetMode="External"/><Relationship Id="rId20" Type="http://schemas.openxmlformats.org/officeDocument/2006/relationships/hyperlink" Target="consultantplus://offline/ref=A9B898BCACCF142BA37546E5F8A3D88DCDBE333C3B46196D2B25DFF9F2FDB51E028EC21FC65B49C86278C9FFF601B7A7F6F3D06F86F501FF5167C43FnDM" TargetMode="External"/><Relationship Id="rId29" Type="http://schemas.openxmlformats.org/officeDocument/2006/relationships/hyperlink" Target="consultantplus://offline/ref=A9B898BCACCF142BA37546E5F8A3D88DCDBE333C3F47196D2F25DFF9F2FDB51E028EC21FC65B49C86278C8F0F601B7A7F6F3D06F86F501FF5167C43FnDM" TargetMode="External"/><Relationship Id="rId41" Type="http://schemas.openxmlformats.org/officeDocument/2006/relationships/hyperlink" Target="consultantplus://offline/ref=A9B898BCACCF142BA37546E5F8A3D88DCDBE333C3A4A1C6D2B25DFF9F2FDB51E028EC21FC65B49C86278CAFBF601B7A7F6F3D06F86F501FF5167C43Fn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B898BCACCF142BA37546E5F8A3D88DCDBE333C3B4E1C6D2125DFF9F2FDB51E028EC21FC65B49C86278C8FCF601B7A7F6F3D06F86F501FF5167C43FnDM" TargetMode="External"/><Relationship Id="rId11" Type="http://schemas.openxmlformats.org/officeDocument/2006/relationships/hyperlink" Target="consultantplus://offline/ref=A9B898BCACCF142BA37546E5F8A3D88DCDBE333C3B46196D2B25DFF9F2FDB51E028EC21FC65B49C86278C9F8F601B7A7F6F3D06F86F501FF5167C43FnDM" TargetMode="External"/><Relationship Id="rId24" Type="http://schemas.openxmlformats.org/officeDocument/2006/relationships/hyperlink" Target="consultantplus://offline/ref=A9B898BCACCF142BA37546E5F8A3D88DCDBE333C3B46196D2B25DFF9F2FDB51E028EC21FC65B49C86278C9F0F601B7A7F6F3D06F86F501FF5167C43FnDM" TargetMode="External"/><Relationship Id="rId32" Type="http://schemas.openxmlformats.org/officeDocument/2006/relationships/hyperlink" Target="consultantplus://offline/ref=A9B898BCACCF142BA37546E5F8A3D88DCDBE333C3B46196D2B25DFF9F2FDB51E028EC21FC65B49C86278CAFFF601B7A7F6F3D06F86F501FF5167C43FnDM" TargetMode="External"/><Relationship Id="rId37" Type="http://schemas.openxmlformats.org/officeDocument/2006/relationships/hyperlink" Target="consultantplus://offline/ref=A9B898BCACCF142BA37546E5F8A3D88DCDBE333C3B46196D2B25DFF9F2FDB51E028EC21FC65B49C86278CBF8F601B7A7F6F3D06F86F501FF5167C43FnDM" TargetMode="External"/><Relationship Id="rId40" Type="http://schemas.openxmlformats.org/officeDocument/2006/relationships/hyperlink" Target="consultantplus://offline/ref=A9B898BCACCF142BA37546E5F8A3D88DCDBE333C3B46196D2B25DFF9F2FDB51E028EC21FC65B49C86278CBFBF601B7A7F6F3D06F86F501FF5167C43FnDM" TargetMode="External"/><Relationship Id="rId45" Type="http://schemas.openxmlformats.org/officeDocument/2006/relationships/hyperlink" Target="consultantplus://offline/ref=A9B898BCACCF142BA37546E5F8A3D88DCDBE333C3F491A602825DFF9F2FDB51E028EC20DC60345C96466C8FAE357E6E13An3M" TargetMode="External"/><Relationship Id="rId5" Type="http://schemas.openxmlformats.org/officeDocument/2006/relationships/hyperlink" Target="consultantplus://offline/ref=A9B898BCACCF142BA37546E5F8A3D88DCDBE333C384819692125DFF9F2FDB51E028EC21FC65B49C86278C8FCF601B7A7F6F3D06F86F501FF5167C43FnDM" TargetMode="External"/><Relationship Id="rId15" Type="http://schemas.openxmlformats.org/officeDocument/2006/relationships/hyperlink" Target="consultantplus://offline/ref=A9B898BCACCF142BA37546E5F8A3D88DCDBE333C3E4E196E2C25DFF9F2FDB51E028EC21FC65B49C86271C8F0F601B7A7F6F3D06F86F501FF5167C43FnDM" TargetMode="External"/><Relationship Id="rId23" Type="http://schemas.openxmlformats.org/officeDocument/2006/relationships/hyperlink" Target="consultantplus://offline/ref=A9B898BCACCF142BA37546E5F8A3D88DCDBE333C3A4A1C6D2B25DFF9F2FDB51E028EC21FC65B49C86278C9FCF601B7A7F6F3D06F86F501FF5167C43FnDM" TargetMode="External"/><Relationship Id="rId28" Type="http://schemas.openxmlformats.org/officeDocument/2006/relationships/hyperlink" Target="consultantplus://offline/ref=A9B898BCACCF142BA37546E5F8A3D88DCDBE333C3F47196D2F25DFF9F2FDB51E028EC21FC65B49C86278C8F1F601B7A7F6F3D06F86F501FF5167C43FnDM" TargetMode="External"/><Relationship Id="rId36" Type="http://schemas.openxmlformats.org/officeDocument/2006/relationships/hyperlink" Target="consultantplus://offline/ref=A9B898BCACCF142BA37546E5F8A3D88DCDBE333C3B46196D2B25DFF9F2FDB51E028EC21FC65B49C86278CBF9F601B7A7F6F3D06F86F501FF5167C43FnDM" TargetMode="External"/><Relationship Id="rId10" Type="http://schemas.openxmlformats.org/officeDocument/2006/relationships/hyperlink" Target="consultantplus://offline/ref=A9B898BCACCF142BA37546E5F8A3D88DCDBE333C38491B692D25DFF9F2FDB51E028EC21FC65B49C86278C9FCF601B7A7F6F3D06F86F501FF5167C43FnDM" TargetMode="External"/><Relationship Id="rId19" Type="http://schemas.openxmlformats.org/officeDocument/2006/relationships/hyperlink" Target="consultantplus://offline/ref=A9B898BCACCF142BA37546E5F8A3D88DCDBE333C3B46196D2B25DFF9F2FDB51E028EC21FC65B49C86278C9FFF601B7A7F6F3D06F86F501FF5167C43FnDM" TargetMode="External"/><Relationship Id="rId31" Type="http://schemas.openxmlformats.org/officeDocument/2006/relationships/hyperlink" Target="consultantplus://offline/ref=A9B898BCACCF142BA37546E5F8A3D88DCDBE333C3B46196D2B25DFF9F2FDB51E028EC21FC65B49C86278CAFBF601B7A7F6F3D06F86F501FF5167C43FnDM" TargetMode="External"/><Relationship Id="rId44" Type="http://schemas.openxmlformats.org/officeDocument/2006/relationships/hyperlink" Target="consultantplus://offline/ref=A9B898BCACCF142BA37546E5F8A3D88DCDBE333C3A4A1C6D2B25DFF9F2FDB51E028EC21FC65B49C86278CAFDF601B7A7F6F3D06F86F501FF5167C43Fn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B898BCACCF142BA37546E5F8A3D88DCDBE333C3F47196D2F25DFF9F2FDB51E028EC21FC65B49C86278C8FCF601B7A7F6F3D06F86F501FF5167C43FnDM" TargetMode="External"/><Relationship Id="rId14" Type="http://schemas.openxmlformats.org/officeDocument/2006/relationships/hyperlink" Target="consultantplus://offline/ref=A9B898BCACCF142BA37546E5F8A3D88DCDBE333C3F47196D2F25DFF9F2FDB51E028EC21FC65B49C86278C8FFF601B7A7F6F3D06F86F501FF5167C43FnDM" TargetMode="External"/><Relationship Id="rId22" Type="http://schemas.openxmlformats.org/officeDocument/2006/relationships/hyperlink" Target="consultantplus://offline/ref=A9B898BCACCF142BA37546E5F8A3D88DCDBE333C3B46196D2B25DFF9F2FDB51E028EC21FC65B49C86278C9F1F601B7A7F6F3D06F86F501FF5167C43FnDM" TargetMode="External"/><Relationship Id="rId27" Type="http://schemas.openxmlformats.org/officeDocument/2006/relationships/hyperlink" Target="consultantplus://offline/ref=A9B898BCACCF142BA37546E5F8A3D88DCDBE333C3B46196D2B25DFF9F2FDB51E028EC21FC65B49C86278CAF9F601B7A7F6F3D06F86F501FF5167C43FnDM" TargetMode="External"/><Relationship Id="rId30" Type="http://schemas.openxmlformats.org/officeDocument/2006/relationships/hyperlink" Target="consultantplus://offline/ref=A9B898BCACCF142BA37546E5F8A3D88DCDBE333C3F47196D2F25DFF9F2FDB51E028EC21FC65B49C86278C9F9F601B7A7F6F3D06F86F501FF5167C43FnDM" TargetMode="External"/><Relationship Id="rId35" Type="http://schemas.openxmlformats.org/officeDocument/2006/relationships/hyperlink" Target="consultantplus://offline/ref=A9B898BCACCF142BA37546E5F8A3D88DCDBE333C3A4A1C6D2B25DFF9F2FDB51E028EC21FC65B49C86278C9F1F601B7A7F6F3D06F86F501FF5167C43FnDM" TargetMode="External"/><Relationship Id="rId43" Type="http://schemas.openxmlformats.org/officeDocument/2006/relationships/hyperlink" Target="consultantplus://offline/ref=A9B898BCACCF142BA37546E5F8A3D88DCDBE333C3A4A1C6D2B25DFF9F2FDB51E028EC21FC65B49C86278CAFAF601B7A7F6F3D06F86F501FF5167C43Fn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4032</Words>
  <Characters>22984</Characters>
  <Application>Microsoft Office Word</Application>
  <DocSecurity>0</DocSecurity>
  <Lines>191</Lines>
  <Paragraphs>53</Paragraphs>
  <ScaleCrop>false</ScaleCrop>
  <Company/>
  <LinksUpToDate>false</LinksUpToDate>
  <CharactersWithSpaces>26963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999</cp:lastModifiedBy>
  <cp:revision>3</cp:revision>
  <dcterms:created xsi:type="dcterms:W3CDTF">2018-12-19T14:14:00Z</dcterms:created>
  <dcterms:modified xsi:type="dcterms:W3CDTF">2020-04-10T06:30:00Z</dcterms:modified>
</cp:coreProperties>
</file>