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86" w:rsidRDefault="00355386">
      <w:pPr>
        <w:pStyle w:val="ConsPlusNormal"/>
        <w:jc w:val="both"/>
        <w:outlineLvl w:val="0"/>
      </w:pPr>
      <w:bookmarkStart w:id="0" w:name="_GoBack"/>
      <w:bookmarkEnd w:id="0"/>
    </w:p>
    <w:p w:rsidR="00355386" w:rsidRDefault="00355386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355386" w:rsidRDefault="00355386">
      <w:pPr>
        <w:pStyle w:val="ConsPlusTitle"/>
        <w:jc w:val="center"/>
      </w:pPr>
    </w:p>
    <w:p w:rsidR="00355386" w:rsidRDefault="00355386">
      <w:pPr>
        <w:pStyle w:val="ConsPlusTitle"/>
        <w:jc w:val="center"/>
      </w:pPr>
      <w:r>
        <w:t>ПОСТАНОВЛЕНИЕ</w:t>
      </w:r>
    </w:p>
    <w:p w:rsidR="00355386" w:rsidRDefault="00355386">
      <w:pPr>
        <w:pStyle w:val="ConsPlusTitle"/>
        <w:jc w:val="center"/>
      </w:pPr>
      <w:r>
        <w:t>от 28 октября 2015 г. N 245-ПП</w:t>
      </w:r>
    </w:p>
    <w:p w:rsidR="00355386" w:rsidRDefault="00355386">
      <w:pPr>
        <w:pStyle w:val="ConsPlusTitle"/>
        <w:jc w:val="center"/>
      </w:pPr>
    </w:p>
    <w:p w:rsidR="00355386" w:rsidRDefault="00355386">
      <w:pPr>
        <w:pStyle w:val="ConsPlusTitle"/>
        <w:jc w:val="center"/>
      </w:pPr>
      <w:r>
        <w:t>ОБ УТВЕРЖДЕНИИ ПОЛОЖЕНИЯ О ПОРЯДКЕ</w:t>
      </w:r>
    </w:p>
    <w:p w:rsidR="00355386" w:rsidRDefault="00355386">
      <w:pPr>
        <w:pStyle w:val="ConsPlusTitle"/>
        <w:jc w:val="center"/>
      </w:pPr>
      <w:r>
        <w:t>ПРЕДОСТАВЛЕНИЯ СУБСИДИЙ СУБЪЕКТАМ МАЛОГО</w:t>
      </w:r>
    </w:p>
    <w:p w:rsidR="00355386" w:rsidRDefault="00355386">
      <w:pPr>
        <w:pStyle w:val="ConsPlusTitle"/>
        <w:jc w:val="center"/>
      </w:pPr>
      <w:r>
        <w:t>И СРЕДНЕГО ПРЕДПРИНИМАТЕЛЬСТВА НА ВОЗМЕЩЕНИЕ</w:t>
      </w:r>
    </w:p>
    <w:p w:rsidR="00355386" w:rsidRDefault="00355386">
      <w:pPr>
        <w:pStyle w:val="ConsPlusTitle"/>
        <w:jc w:val="center"/>
      </w:pPr>
      <w:r>
        <w:t>ЧАСТИ ЗАТРАТ, СВЯЗАННЫХ С УПЛАТОЙ ПРОЦЕНТОВ</w:t>
      </w:r>
    </w:p>
    <w:p w:rsidR="00355386" w:rsidRDefault="00355386">
      <w:pPr>
        <w:pStyle w:val="ConsPlusTitle"/>
        <w:jc w:val="center"/>
      </w:pPr>
      <w:r>
        <w:t xml:space="preserve">ПО КРЕДИТАМ, ПРИВЛЕЧЕННЫМ В </w:t>
      </w:r>
      <w:proofErr w:type="gramStart"/>
      <w:r>
        <w:t>РОССИЙСКИХ</w:t>
      </w:r>
      <w:proofErr w:type="gramEnd"/>
      <w:r>
        <w:t xml:space="preserve"> КРЕДИТНЫХ</w:t>
      </w:r>
    </w:p>
    <w:p w:rsidR="00355386" w:rsidRDefault="00355386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НА СТРОИТЕЛЬСТВО (РЕКОНСТРУКЦИЮ)</w:t>
      </w:r>
    </w:p>
    <w:p w:rsidR="00355386" w:rsidRDefault="00355386">
      <w:pPr>
        <w:pStyle w:val="ConsPlusTitle"/>
        <w:jc w:val="center"/>
      </w:pPr>
      <w:r>
        <w:t>ДЛЯ СОБСТВЕННЫХ НУЖД ПРОИЗВОДСТВЕННЫХ ЗДАНИЙ,</w:t>
      </w:r>
    </w:p>
    <w:p w:rsidR="00355386" w:rsidRDefault="00355386">
      <w:pPr>
        <w:pStyle w:val="ConsPlusTitle"/>
        <w:jc w:val="center"/>
      </w:pPr>
      <w:r>
        <w:t>СТРОЕНИЙ И СООРУЖЕНИЙ ЛИБО ПРИОБРЕТЕНИЕ ОБОРУДОВАНИЯ</w:t>
      </w:r>
    </w:p>
    <w:p w:rsidR="00355386" w:rsidRDefault="00355386">
      <w:pPr>
        <w:pStyle w:val="ConsPlusTitle"/>
        <w:jc w:val="center"/>
      </w:pPr>
      <w:r>
        <w:t>В ЦЕЛЯХ СОЗДАНИЯ И (ИЛИ) РАЗВИТИЯ ЛИБО МОДЕРНИЗАЦИИ</w:t>
      </w:r>
    </w:p>
    <w:p w:rsidR="00355386" w:rsidRDefault="00355386">
      <w:pPr>
        <w:pStyle w:val="ConsPlusTitle"/>
        <w:jc w:val="center"/>
      </w:pPr>
      <w:r>
        <w:t>ПРОИЗВОДСТВА ТОВАРОВ (РАБОТ, УСЛУГ)</w:t>
      </w:r>
    </w:p>
    <w:p w:rsidR="00355386" w:rsidRDefault="003553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3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386" w:rsidRDefault="00355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386" w:rsidRDefault="00355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КБР</w:t>
            </w:r>
            <w:proofErr w:type="gramEnd"/>
          </w:p>
          <w:p w:rsidR="00355386" w:rsidRDefault="00355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5" w:history="1">
              <w:r>
                <w:rPr>
                  <w:color w:val="0000FF"/>
                </w:rPr>
                <w:t>N 278-ПП</w:t>
              </w:r>
            </w:hyperlink>
            <w:r>
              <w:rPr>
                <w:color w:val="392C69"/>
              </w:rPr>
              <w:t xml:space="preserve">, от 17.08.2016 </w:t>
            </w:r>
            <w:hyperlink r:id="rId6" w:history="1">
              <w:r>
                <w:rPr>
                  <w:color w:val="0000FF"/>
                </w:rPr>
                <w:t>N 157-ПП</w:t>
              </w:r>
            </w:hyperlink>
            <w:r>
              <w:rPr>
                <w:color w:val="392C69"/>
              </w:rPr>
              <w:t>,</w:t>
            </w:r>
          </w:p>
          <w:p w:rsidR="00355386" w:rsidRDefault="00355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7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Правительство Кабардино-Балкарской Республики постановляет:</w:t>
      </w:r>
    </w:p>
    <w:p w:rsidR="00355386" w:rsidRDefault="0035538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на возмещение части затрат, связанных с уплатой процентов </w:t>
      </w:r>
      <w:proofErr w:type="gramStart"/>
      <w:r>
        <w:t>по</w:t>
      </w:r>
      <w:proofErr w:type="gramEnd"/>
      <w:r>
        <w:t xml:space="preserve">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right"/>
      </w:pPr>
      <w:r>
        <w:t>Председатель Правительства</w:t>
      </w:r>
    </w:p>
    <w:p w:rsidR="00355386" w:rsidRDefault="00355386">
      <w:pPr>
        <w:pStyle w:val="ConsPlusNormal"/>
        <w:jc w:val="right"/>
      </w:pPr>
      <w:r>
        <w:t>Кабардино-Балкарской Республики</w:t>
      </w:r>
    </w:p>
    <w:p w:rsidR="00355386" w:rsidRDefault="00355386">
      <w:pPr>
        <w:pStyle w:val="ConsPlusNormal"/>
        <w:jc w:val="right"/>
      </w:pPr>
      <w:r>
        <w:t>А.МУСУКОВ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right"/>
        <w:outlineLvl w:val="0"/>
      </w:pPr>
      <w:r>
        <w:t>Утверждено</w:t>
      </w:r>
    </w:p>
    <w:p w:rsidR="00355386" w:rsidRDefault="00355386">
      <w:pPr>
        <w:pStyle w:val="ConsPlusNormal"/>
        <w:jc w:val="right"/>
      </w:pPr>
      <w:r>
        <w:t>постановлением</w:t>
      </w:r>
    </w:p>
    <w:p w:rsidR="00355386" w:rsidRDefault="00355386">
      <w:pPr>
        <w:pStyle w:val="ConsPlusNormal"/>
        <w:jc w:val="right"/>
      </w:pPr>
      <w:r>
        <w:t>Правительства</w:t>
      </w:r>
    </w:p>
    <w:p w:rsidR="00355386" w:rsidRDefault="00355386">
      <w:pPr>
        <w:pStyle w:val="ConsPlusNormal"/>
        <w:jc w:val="right"/>
      </w:pPr>
      <w:r>
        <w:t>Кабардино-Балкарской Республики</w:t>
      </w:r>
    </w:p>
    <w:p w:rsidR="00355386" w:rsidRDefault="00355386">
      <w:pPr>
        <w:pStyle w:val="ConsPlusNormal"/>
        <w:jc w:val="right"/>
      </w:pPr>
      <w:r>
        <w:t>от 28 октября 2015 г. N 245-ПП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Title"/>
        <w:jc w:val="center"/>
      </w:pPr>
      <w:bookmarkStart w:id="1" w:name="P39"/>
      <w:bookmarkEnd w:id="1"/>
      <w:r>
        <w:t>ПОЛОЖЕНИЕ</w:t>
      </w:r>
    </w:p>
    <w:p w:rsidR="00355386" w:rsidRDefault="00355386">
      <w:pPr>
        <w:pStyle w:val="ConsPlusTitle"/>
        <w:jc w:val="center"/>
      </w:pPr>
      <w:r>
        <w:t>О ПОРЯДКЕ ПРЕДОСТАВЛЕНИЯ СУБСИДИЙ СУБЪЕКТАМ</w:t>
      </w:r>
    </w:p>
    <w:p w:rsidR="00355386" w:rsidRDefault="00355386">
      <w:pPr>
        <w:pStyle w:val="ConsPlusTitle"/>
        <w:jc w:val="center"/>
      </w:pPr>
      <w:r>
        <w:t>МАЛОГО И СРЕДНЕГО ПРЕДПРИНИМАТЕЛЬСТВА НА ВОЗМЕЩЕНИЕ</w:t>
      </w:r>
    </w:p>
    <w:p w:rsidR="00355386" w:rsidRDefault="00355386">
      <w:pPr>
        <w:pStyle w:val="ConsPlusTitle"/>
        <w:jc w:val="center"/>
      </w:pPr>
      <w:r>
        <w:t>ЧАСТИ ЗАТРАТ, СВЯЗАННЫХ С УПЛАТОЙ ПРОЦЕНТОВ</w:t>
      </w:r>
    </w:p>
    <w:p w:rsidR="00355386" w:rsidRDefault="00355386">
      <w:pPr>
        <w:pStyle w:val="ConsPlusTitle"/>
        <w:jc w:val="center"/>
      </w:pPr>
      <w:r>
        <w:lastRenderedPageBreak/>
        <w:t xml:space="preserve">ПО КРЕДИТАМ, ПРИВЛЕЧЕННЫМ В </w:t>
      </w:r>
      <w:proofErr w:type="gramStart"/>
      <w:r>
        <w:t>РОССИЙСКИХ</w:t>
      </w:r>
      <w:proofErr w:type="gramEnd"/>
      <w:r>
        <w:t xml:space="preserve"> КРЕДИТНЫХ</w:t>
      </w:r>
    </w:p>
    <w:p w:rsidR="00355386" w:rsidRDefault="00355386">
      <w:pPr>
        <w:pStyle w:val="ConsPlusTitle"/>
        <w:jc w:val="center"/>
      </w:pPr>
      <w:r>
        <w:t xml:space="preserve">ОРГАНИЗАЦИЯХ НА СТРОИТЕЛЬСТВО (РЕКОНСТРУКЦИЮ) </w:t>
      </w:r>
      <w:proofErr w:type="gramStart"/>
      <w:r>
        <w:t>ДЛЯ</w:t>
      </w:r>
      <w:proofErr w:type="gramEnd"/>
    </w:p>
    <w:p w:rsidR="00355386" w:rsidRDefault="00355386">
      <w:pPr>
        <w:pStyle w:val="ConsPlusTitle"/>
        <w:jc w:val="center"/>
      </w:pPr>
      <w:r>
        <w:t>СОБСТВЕННЫХ НУЖД ПРОИЗВОДСТВЕННЫХ ЗДАНИЙ, СТРОЕНИЙ</w:t>
      </w:r>
    </w:p>
    <w:p w:rsidR="00355386" w:rsidRDefault="00355386">
      <w:pPr>
        <w:pStyle w:val="ConsPlusTitle"/>
        <w:jc w:val="center"/>
      </w:pPr>
      <w:r>
        <w:t>И СООРУЖЕНИЙ ЛИБО ПРИОБРЕТЕНИЕ ОБОРУДОВАНИЯ В ЦЕЛЯХ</w:t>
      </w:r>
    </w:p>
    <w:p w:rsidR="00355386" w:rsidRDefault="00355386">
      <w:pPr>
        <w:pStyle w:val="ConsPlusTitle"/>
        <w:jc w:val="center"/>
      </w:pPr>
      <w:r>
        <w:t>СОЗДАНИЯ И (ИЛИ) РАЗВИТИЯ ЛИБО МОДЕРНИЗАЦИИ</w:t>
      </w:r>
    </w:p>
    <w:p w:rsidR="00355386" w:rsidRDefault="00355386">
      <w:pPr>
        <w:pStyle w:val="ConsPlusTitle"/>
        <w:jc w:val="center"/>
      </w:pPr>
      <w:r>
        <w:t>ПРОИЗВОДСТВА ТОВАРОВ (РАБОТ, УСЛУГ)</w:t>
      </w:r>
    </w:p>
    <w:p w:rsidR="00355386" w:rsidRDefault="003553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3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386" w:rsidRDefault="00355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386" w:rsidRDefault="00355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КБР</w:t>
            </w:r>
            <w:proofErr w:type="gramEnd"/>
          </w:p>
          <w:p w:rsidR="00355386" w:rsidRDefault="00355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10" w:history="1">
              <w:r>
                <w:rPr>
                  <w:color w:val="0000FF"/>
                </w:rPr>
                <w:t>N 278-ПП</w:t>
              </w:r>
            </w:hyperlink>
            <w:r>
              <w:rPr>
                <w:color w:val="392C69"/>
              </w:rPr>
              <w:t xml:space="preserve">, от 17.08.2016 </w:t>
            </w:r>
            <w:hyperlink r:id="rId11" w:history="1">
              <w:r>
                <w:rPr>
                  <w:color w:val="0000FF"/>
                </w:rPr>
                <w:t>N 157-ПП</w:t>
              </w:r>
            </w:hyperlink>
            <w:r>
              <w:rPr>
                <w:color w:val="392C69"/>
              </w:rPr>
              <w:t>,</w:t>
            </w:r>
          </w:p>
          <w:p w:rsidR="00355386" w:rsidRDefault="00355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12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со </w:t>
      </w:r>
      <w:hyperlink r:id="rId1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 в целях реализации мероприятия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экономика", утвержденной постановлением Правительства Кабардино-Балкарской Республики</w:t>
      </w:r>
      <w:proofErr w:type="gramEnd"/>
      <w:r>
        <w:t xml:space="preserve"> </w:t>
      </w:r>
      <w:proofErr w:type="gramStart"/>
      <w:r>
        <w:t>от 17 января 2012 г. N 1-ПП, устанавливает порядок и условия предоставления субсидий субъектам малого и среднего предпринимательства на возмещение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(далее</w:t>
      </w:r>
      <w:proofErr w:type="gramEnd"/>
      <w:r>
        <w:t xml:space="preserve"> - </w:t>
      </w:r>
      <w:proofErr w:type="gramStart"/>
      <w:r>
        <w:t>Субсидия).</w:t>
      </w:r>
      <w:proofErr w:type="gramEnd"/>
    </w:p>
    <w:p w:rsidR="00355386" w:rsidRDefault="00355386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 Целью предоставления Субсидии является возмещение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355386" w:rsidRDefault="003553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3. </w:t>
      </w:r>
      <w:proofErr w:type="gramStart"/>
      <w:r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8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кода 45</w:t>
        </w:r>
      </w:hyperlink>
      <w:r>
        <w:t xml:space="preserve">), </w:t>
      </w:r>
      <w:hyperlink r:id="rId20" w:history="1">
        <w:r>
          <w:rPr>
            <w:color w:val="0000FF"/>
          </w:rPr>
          <w:t>K</w:t>
        </w:r>
      </w:hyperlink>
      <w:r>
        <w:t xml:space="preserve">, </w:t>
      </w:r>
      <w:hyperlink r:id="rId21" w:history="1">
        <w:r>
          <w:rPr>
            <w:color w:val="0000FF"/>
          </w:rPr>
          <w:t>L</w:t>
        </w:r>
      </w:hyperlink>
      <w:r>
        <w:t xml:space="preserve">, </w:t>
      </w:r>
      <w:hyperlink r:id="rId22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23" w:history="1">
        <w:r>
          <w:rPr>
            <w:color w:val="0000FF"/>
          </w:rPr>
          <w:t>кодов 71</w:t>
        </w:r>
      </w:hyperlink>
      <w:r>
        <w:t xml:space="preserve"> и </w:t>
      </w:r>
      <w:hyperlink r:id="rId24" w:history="1">
        <w:r>
          <w:rPr>
            <w:color w:val="0000FF"/>
          </w:rPr>
          <w:t>75</w:t>
        </w:r>
      </w:hyperlink>
      <w:r>
        <w:t xml:space="preserve">), </w:t>
      </w:r>
      <w:hyperlink r:id="rId25" w:history="1">
        <w:r>
          <w:rPr>
            <w:color w:val="0000FF"/>
          </w:rPr>
          <w:t>N</w:t>
        </w:r>
      </w:hyperlink>
      <w:r>
        <w:t xml:space="preserve">, </w:t>
      </w:r>
      <w:hyperlink r:id="rId26" w:history="1">
        <w:r>
          <w:rPr>
            <w:color w:val="0000FF"/>
          </w:rPr>
          <w:t>O</w:t>
        </w:r>
      </w:hyperlink>
      <w:r>
        <w:t>,</w:t>
      </w:r>
      <w:proofErr w:type="gramEnd"/>
      <w:r>
        <w:t xml:space="preserve"> </w:t>
      </w:r>
      <w:hyperlink r:id="rId27" w:history="1">
        <w:r>
          <w:rPr>
            <w:color w:val="0000FF"/>
          </w:rPr>
          <w:t>S</w:t>
        </w:r>
      </w:hyperlink>
      <w:r>
        <w:t xml:space="preserve">, </w:t>
      </w:r>
      <w:hyperlink r:id="rId28" w:history="1">
        <w:r>
          <w:rPr>
            <w:color w:val="0000FF"/>
          </w:rPr>
          <w:t>T</w:t>
        </w:r>
      </w:hyperlink>
      <w:r>
        <w:t xml:space="preserve">, </w:t>
      </w:r>
      <w:hyperlink r:id="rId29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 </w:t>
      </w:r>
      <w:hyperlink w:anchor="P61" w:history="1">
        <w:r>
          <w:rPr>
            <w:color w:val="0000FF"/>
          </w:rPr>
          <w:t>&lt;*&gt;</w:t>
        </w:r>
      </w:hyperlink>
      <w:r>
        <w:t xml:space="preserve"> (далее - Заявители) по результатам конкурсного отбора, проведенного в порядке, установленном настоящим Положением.</w:t>
      </w:r>
    </w:p>
    <w:p w:rsidR="00355386" w:rsidRDefault="0035538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&lt;*&gt; До момента отмены Общероссийского </w:t>
      </w:r>
      <w:hyperlink r:id="rId3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 xml:space="preserve">ед. 1) 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32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33" w:history="1">
        <w:r>
          <w:rPr>
            <w:color w:val="0000FF"/>
          </w:rPr>
          <w:t>кодов 50</w:t>
        </w:r>
      </w:hyperlink>
      <w:r>
        <w:t xml:space="preserve">, </w:t>
      </w:r>
      <w:hyperlink r:id="rId34" w:history="1">
        <w:r>
          <w:rPr>
            <w:color w:val="0000FF"/>
          </w:rPr>
          <w:t>52.7</w:t>
        </w:r>
      </w:hyperlink>
      <w:r>
        <w:t xml:space="preserve">, </w:t>
      </w:r>
      <w:hyperlink r:id="rId35" w:history="1">
        <w:r>
          <w:rPr>
            <w:color w:val="0000FF"/>
          </w:rPr>
          <w:t>52.71</w:t>
        </w:r>
      </w:hyperlink>
      <w:r>
        <w:t xml:space="preserve">, </w:t>
      </w:r>
      <w:hyperlink r:id="rId36" w:history="1">
        <w:r>
          <w:rPr>
            <w:color w:val="0000FF"/>
          </w:rPr>
          <w:t>52.72</w:t>
        </w:r>
      </w:hyperlink>
      <w:r>
        <w:t xml:space="preserve">, 52.72.1, 52.72.2, </w:t>
      </w:r>
      <w:hyperlink r:id="rId37" w:history="1">
        <w:r>
          <w:rPr>
            <w:color w:val="0000FF"/>
          </w:rPr>
          <w:t>52.74</w:t>
        </w:r>
      </w:hyperlink>
      <w:r>
        <w:t xml:space="preserve">), </w:t>
      </w:r>
      <w:hyperlink r:id="rId38" w:history="1">
        <w:r>
          <w:rPr>
            <w:color w:val="0000FF"/>
          </w:rPr>
          <w:t>J</w:t>
        </w:r>
      </w:hyperlink>
      <w:r>
        <w:t xml:space="preserve">, </w:t>
      </w:r>
      <w:hyperlink r:id="rId39" w:history="1">
        <w:r>
          <w:rPr>
            <w:color w:val="0000FF"/>
          </w:rPr>
          <w:t>K</w:t>
        </w:r>
      </w:hyperlink>
      <w:r>
        <w:t xml:space="preserve"> (за исключением </w:t>
      </w:r>
      <w:hyperlink r:id="rId40" w:history="1">
        <w:r>
          <w:rPr>
            <w:color w:val="0000FF"/>
          </w:rPr>
          <w:t>кода 74.2</w:t>
        </w:r>
      </w:hyperlink>
      <w:r>
        <w:t xml:space="preserve">), </w:t>
      </w:r>
      <w:hyperlink r:id="rId41" w:history="1">
        <w:r>
          <w:rPr>
            <w:color w:val="0000FF"/>
          </w:rPr>
          <w:t>L</w:t>
        </w:r>
      </w:hyperlink>
      <w:r>
        <w:t xml:space="preserve">, </w:t>
      </w:r>
      <w:hyperlink r:id="rId42" w:history="1">
        <w:r>
          <w:rPr>
            <w:color w:val="0000FF"/>
          </w:rPr>
          <w:t>O</w:t>
        </w:r>
      </w:hyperlink>
      <w:r>
        <w:t xml:space="preserve"> (за исключением </w:t>
      </w:r>
      <w:hyperlink r:id="rId43" w:history="1">
        <w:r>
          <w:rPr>
            <w:color w:val="0000FF"/>
          </w:rPr>
          <w:t>кодов 90</w:t>
        </w:r>
      </w:hyperlink>
      <w:r>
        <w:t xml:space="preserve"> и </w:t>
      </w:r>
      <w:hyperlink r:id="rId44" w:history="1">
        <w:r>
          <w:rPr>
            <w:color w:val="0000FF"/>
          </w:rPr>
          <w:t>92</w:t>
        </w:r>
      </w:hyperlink>
      <w:r>
        <w:t xml:space="preserve">), </w:t>
      </w:r>
      <w:hyperlink r:id="rId45" w:history="1">
        <w:r>
          <w:rPr>
            <w:color w:val="0000FF"/>
          </w:rPr>
          <w:t>P</w:t>
        </w:r>
      </w:hyperlink>
      <w:r>
        <w:t xml:space="preserve">, </w:t>
      </w:r>
      <w:hyperlink r:id="rId46" w:history="1">
        <w:r>
          <w:rPr>
            <w:color w:val="0000FF"/>
          </w:rPr>
          <w:t>Q</w:t>
        </w:r>
      </w:hyperlink>
      <w:r>
        <w:t xml:space="preserve">, а также относящихся к </w:t>
      </w:r>
      <w:hyperlink r:id="rId47" w:history="1">
        <w:r>
          <w:rPr>
            <w:color w:val="0000FF"/>
          </w:rPr>
          <w:t>подклассу 63.3</w:t>
        </w:r>
      </w:hyperlink>
      <w:r>
        <w:t xml:space="preserve"> раздела I (ОКВЭД) ОК 029-2001 (КДЕС Ред. 1).</w:t>
      </w:r>
    </w:p>
    <w:p w:rsidR="00355386" w:rsidRDefault="00355386">
      <w:pPr>
        <w:pStyle w:val="ConsPlusNormal"/>
        <w:jc w:val="both"/>
      </w:pPr>
      <w:r>
        <w:t xml:space="preserve">(сноска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ind w:firstLine="540"/>
        <w:jc w:val="both"/>
      </w:pPr>
      <w:r>
        <w:lastRenderedPageBreak/>
        <w:t>4. Организатором конкурсного отбора Заявителей и главным распорядителем средств республиканского бюджета Кабардино-Балкарской Республики, направляемых на предоставление Субсидий, является Министерство экономического развития Кабардино-Балкарской Республики (далее - Министерство).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5. Решение о предоставлении Субсидии принимается Комиссией по финансированию проектов в сфере малого и среднего предпринимательства (далее - Комиссия), состав которой утверждается Правительством Кабардино-Балкарской Республики.</w:t>
      </w:r>
    </w:p>
    <w:p w:rsidR="00355386" w:rsidRDefault="00355386">
      <w:pPr>
        <w:pStyle w:val="ConsPlusNormal"/>
        <w:jc w:val="both"/>
      </w:pPr>
      <w:r>
        <w:t xml:space="preserve">(п. 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Министерство предоставляет Субсидии в пределах лимитов бюджетных обязательств, предусмотренных республиканским бюджетом Кабардино-Балкарской Республики на текущий финансовый год, на цели,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Положения, из расчета трех четвертых ключевой ставки Банка России, действовавшей на 1 января 2015 года, но не более 70 процентов от фактически произведенных Заявителем затрат на уплату процентов по кредитам.</w:t>
      </w:r>
      <w:proofErr w:type="gramEnd"/>
    </w:p>
    <w:p w:rsidR="00355386" w:rsidRDefault="00355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 случае если плата за пользование привлеченным субъектом малого и среднего предпринимательства банковским кредитом будет меньше трех четвертых ключевой ставки Банка России на дату получения кредита, Субсидия предоставляется в размере платы за пользование этим кредитом.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 случае если Заявитель произвел затраты, связанные с уплатой процентов по кредитам, полученным в иностранной валюте, Субсидии предоставляются исходя из курса рубля к иностранной валюте, установленного Банком России на дату уплаты процентов.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одному Заявителю, не может превышать 5 </w:t>
      </w:r>
      <w:proofErr w:type="gramStart"/>
      <w:r>
        <w:t>млн</w:t>
      </w:r>
      <w:proofErr w:type="gramEnd"/>
      <w:r>
        <w:t xml:space="preserve"> рублей.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Размер Субсидии, предоставленной одному Заявителю, определяется по наименьшему значению, рассчитанному по формулам:</w:t>
      </w:r>
    </w:p>
    <w:p w:rsidR="00355386" w:rsidRDefault="0035538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jc w:val="both"/>
      </w:pPr>
    </w:p>
    <w:p w:rsidR="00355386" w:rsidRDefault="007D0DD9">
      <w:pPr>
        <w:pStyle w:val="ConsPlusNormal"/>
        <w:jc w:val="center"/>
      </w:pPr>
      <w:r>
        <w:rPr>
          <w:position w:val="-27"/>
        </w:rPr>
        <w:pict>
          <v:shape id="_x0000_i1025" style="width:189pt;height:39pt" coordsize="" o:spt="100" adj="0,,0" path="" filled="f" stroked="f">
            <v:stroke joinstyle="miter"/>
            <v:imagedata r:id="rId52" o:title="base_23856_62298_32768"/>
            <v:formulas/>
            <v:path o:connecttype="segments"/>
          </v:shape>
        </w:pict>
      </w:r>
    </w:p>
    <w:p w:rsidR="00355386" w:rsidRDefault="0035538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jc w:val="both"/>
      </w:pPr>
    </w:p>
    <w:p w:rsidR="00355386" w:rsidRDefault="007D0DD9">
      <w:pPr>
        <w:pStyle w:val="ConsPlusNormal"/>
        <w:jc w:val="center"/>
      </w:pPr>
      <w:r>
        <w:rPr>
          <w:position w:val="-27"/>
        </w:rPr>
        <w:pict>
          <v:shape id="_x0000_i1026" style="width:197.25pt;height:39pt" coordsize="" o:spt="100" adj="0,,0" path="" filled="f" stroked="f">
            <v:stroke joinstyle="miter"/>
            <v:imagedata r:id="rId54" o:title="base_23856_62298_32769"/>
            <v:formulas/>
            <v:path o:connecttype="segments"/>
          </v:shape>
        </w:pict>
      </w:r>
    </w:p>
    <w:p w:rsidR="00355386" w:rsidRDefault="0035538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ind w:firstLine="540"/>
        <w:jc w:val="both"/>
      </w:pPr>
      <w:r>
        <w:t>где:</w:t>
      </w:r>
    </w:p>
    <w:p w:rsidR="00355386" w:rsidRDefault="0035538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 в отчетном финансовом году;</w:t>
      </w:r>
    </w:p>
    <w:p w:rsidR="00355386" w:rsidRDefault="0035538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О - остаток ссудной задолженности (средний остаток в течение периода);</w:t>
      </w:r>
    </w:p>
    <w:p w:rsidR="00355386" w:rsidRDefault="00355386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ключевая</w:t>
      </w:r>
      <w:proofErr w:type="gramEnd"/>
      <w:r>
        <w:t xml:space="preserve"> ставка Банка России на дату получения кредита;</w:t>
      </w:r>
    </w:p>
    <w:p w:rsidR="00355386" w:rsidRDefault="0035538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D - количество дней пользования кредитом в расчетном периоде;</w:t>
      </w:r>
    </w:p>
    <w:p w:rsidR="00355386" w:rsidRDefault="00355386">
      <w:pPr>
        <w:pStyle w:val="ConsPlusNormal"/>
        <w:jc w:val="both"/>
      </w:pPr>
      <w:r>
        <w:lastRenderedPageBreak/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процентная ставка по кредиту.</w:t>
      </w:r>
    </w:p>
    <w:p w:rsidR="00355386" w:rsidRDefault="0035538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7. Предоставление Субсидий Заявителям производится по платежам, осуществленным в текущем году участия в конкурсном отборе и двух предшествующих ему годах.</w:t>
      </w:r>
    </w:p>
    <w:p w:rsidR="00355386" w:rsidRDefault="003553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КБР от 27.11.2015 N 278-ПП)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5" w:name="P95"/>
      <w:bookmarkEnd w:id="5"/>
      <w:r>
        <w:t>8. Субсидии предоставляются при соблюдении следующих условий: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 xml:space="preserve">а) цель привлечения кредита - строительство (реконструкция) для собственных нужд производственных зданий, строений и сооружений либо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63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</w:t>
      </w:r>
      <w:proofErr w:type="gramEnd"/>
      <w:r>
        <w:t xml:space="preserve">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 (далее - оборудование);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КБР от 27.11.2015 N 278-ПП;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в) Заявитель на момент подачи заявки на участие в конкурсном отборе (далее - Заявка) должен: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соответствовать условиям и критериям отнесения к субъектам малого и среднего предпринимательства, установленным Федеральными законами "</w:t>
      </w:r>
      <w:hyperlink r:id="rId65" w:history="1">
        <w:r>
          <w:rPr>
            <w:color w:val="0000FF"/>
          </w:rPr>
          <w:t>О развитии</w:t>
        </w:r>
      </w:hyperlink>
      <w:r>
        <w:t xml:space="preserve"> малого и среднего предпринимательства в Российской Федерации", </w:t>
      </w:r>
      <w:hyperlink r:id="rId66" w:history="1">
        <w:r>
          <w:rPr>
            <w:color w:val="0000FF"/>
          </w:rPr>
          <w:t>"О крестьянском (фермерском) хозяйстве"</w:t>
        </w:r>
      </w:hyperlink>
      <w:r>
        <w:t xml:space="preserve"> и </w:t>
      </w:r>
      <w:hyperlink r:id="rId67" w:history="1">
        <w:r>
          <w:rPr>
            <w:color w:val="0000FF"/>
          </w:rPr>
          <w:t>частью седьмой статьи 33</w:t>
        </w:r>
      </w:hyperlink>
      <w:r>
        <w:t xml:space="preserve"> Федерального закона "О социальной защите инвалидов в Российской Федерации";</w:t>
      </w:r>
      <w:proofErr w:type="gramEnd"/>
    </w:p>
    <w:p w:rsidR="00355386" w:rsidRDefault="0035538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КБР от 27.11.2015 N 278-ПП)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быть зарегистрированным и состоять на налоговом учете в Кабардино-Балкарской Республике в качестве индивидуального предпринимателя или юридического лица;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абзацы четвертый и пятый утратили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г) наличие согласия Заявителя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Субсидий (за исключением Заявителей, определенных </w:t>
      </w:r>
      <w:hyperlink r:id="rId70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Федерации);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д) кредитный договор, привлеченный в российской кредитной организации, должен быть действующим на дату подачи заявки Заявителем;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е) сумма привлеченного кредита в соответствии с кредитным договором должна составлять более 1,5 </w:t>
      </w:r>
      <w:proofErr w:type="gramStart"/>
      <w:r>
        <w:t>млн</w:t>
      </w:r>
      <w:proofErr w:type="gramEnd"/>
      <w:r>
        <w:t xml:space="preserve"> рублей;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ж) подтверждение Заявителем осуществления расходов по уплате процентов по кредиту в размере не менее 10 процентов от всей суммы процентов по кредиту;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з) подтверждение заключенных Заявителем договоров (сделок), обеспечивающих строительство (реконструкцию) для собственных нужд производственных зданий, строений, </w:t>
      </w:r>
      <w:r>
        <w:lastRenderedPageBreak/>
        <w:t>сооружений и (или) приобретение оборудования, включая затраты на монтаж оборудования;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и) Заявитель на первое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у Заявителя отсутствует просроченная задолженность по возврату в республиканский бюджет Кабардино-Балкарской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республиканским бюджетом Кабардино-Балкарской Республики;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предпринимателя;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Заявитель не получает средства из республиканского бюджета Кабардино-Балкарской Республики на основании иных нормативных правовых актов или из бюджетов муниципальных образований на основании муниципальных правовых актов на цели, указанные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355386" w:rsidRDefault="003553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9. Субсидии не могут предоставляться субъектам малого и среднего предпринимательства: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являющимся участниками соглашений о разделе продукции;</w:t>
      </w:r>
      <w:proofErr w:type="gramEnd"/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355386" w:rsidRDefault="00355386">
      <w:pPr>
        <w:pStyle w:val="ConsPlusNormal"/>
        <w:spacing w:before="220"/>
        <w:ind w:firstLine="540"/>
        <w:jc w:val="both"/>
      </w:pPr>
      <w:r>
        <w:t>В предоставлении Субсидии должно быть отказано в случае, если: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не представлены документы, определенные настоящим Положением, или представлены недостоверные сведения и документы;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lastRenderedPageBreak/>
        <w:t>не выполнены условия оказания поддержки;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ранее в отношении Заявителя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с момента признания субъекта малого и среднего предпринимательства </w:t>
      </w:r>
      <w:proofErr w:type="gramStart"/>
      <w:r>
        <w:t>допустившим</w:t>
      </w:r>
      <w:proofErr w:type="gramEnd"/>
      <w: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10. Для участия в конкурсном отборе на получение Субсидии Заявитель представляет в Министерство Заявку, которая содержит следующие документы: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а) </w:t>
      </w:r>
      <w:hyperlink w:anchor="P28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Положению;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б) копия паспорта гражданина, являющегося индивидуальным предпринимателем (для индивидуальных предпринимателей);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в) копия паспорта гражданина, являющегося руководителем субъекта малого и среднего предпринимательства (для юридических лиц);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8" w:name="P130"/>
      <w:bookmarkEnd w:id="8"/>
      <w:r>
        <w:t>г) копия выписки из реестра акционеров общества, заверенная держателем реестра акционеров общества, по состоянию на дату, не превышающую 30 дней до даты регистрации Заявки (для акционерных обществ);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д) копия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дату, не превышающую 30 дней до даты регистрации Заявки;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е) копии форм бухгалтерской отчетности (Бухгалтерский баланс и Отчет о финансовых результатах за последний финансовый год), заверенные Заявителем (для юридических лиц);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ж) копия налоговой декларации за последний финансовый год и на последнюю отчетную дату текущего года, заверенная Заявителем (Заявители, применяющие общую систему налогообложения, представляют копию налоговой декларации по налогу на добавленную стоимость), либо другой документ, подтверждающий применение соответствующей системы налогообложения;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 xml:space="preserve">з) сведения о среднесписочной численности работников за предшествующий календарный год по установленной форме </w:t>
      </w:r>
      <w:hyperlink r:id="rId72" w:history="1">
        <w:r>
          <w:rPr>
            <w:color w:val="0000FF"/>
          </w:rPr>
          <w:t>(форма по КНД 1110018)</w:t>
        </w:r>
      </w:hyperlink>
      <w:r>
        <w:t>;</w:t>
      </w:r>
    </w:p>
    <w:p w:rsidR="00355386" w:rsidRDefault="0035538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2" w:name="P136"/>
      <w:bookmarkEnd w:id="12"/>
      <w:proofErr w:type="gramStart"/>
      <w:r>
        <w:t>и) справка налогового органа об отсутствии задолженности по налогам, сборам и иным обязательным платежам в бюджеты бюджетной системы Российской Федерации, в том числе в бюджеты государственных внебюджетных фондов,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Договора о предоставлении Субсидии;</w:t>
      </w:r>
      <w:proofErr w:type="gramEnd"/>
    </w:p>
    <w:p w:rsidR="00355386" w:rsidRDefault="003553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160-ПП;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л) справка территориального органа Фонда социального страхования Российской Федерации о состоянии расчетов по страховым взносам, пеням и штрафам на первое число месяца, предшествующего месяцу, в котором планируется заключение Договора о предоставлении Субсидии;</w:t>
      </w:r>
    </w:p>
    <w:p w:rsidR="00355386" w:rsidRDefault="0035538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"л"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м) копии кредитных договоров, выписки из ссудных счетов, графиков погашения кредитов и уплаты процентов по ним, заверенные банком;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н) копии платежных документов, подтверждающих осуществление расходов по уплате процентов по кредиту, в том числе копии платежных поручений, инкассовых поручений, платежных требований, платежных ордеров, заверенные Заявителем;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>о) копии договоров (сделок), обеспечивающих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заверенные Заявителем;</w:t>
      </w:r>
      <w:proofErr w:type="gramEnd"/>
    </w:p>
    <w:p w:rsidR="00355386" w:rsidRDefault="00355386">
      <w:pPr>
        <w:pStyle w:val="ConsPlusNormal"/>
        <w:spacing w:before="220"/>
        <w:ind w:firstLine="540"/>
        <w:jc w:val="both"/>
      </w:pPr>
      <w:r>
        <w:t>п) копии платежных документов, подтверждающих целевое использование кредита, заверенные Заявителем;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р) </w:t>
      </w:r>
      <w:hyperlink w:anchor="P456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2 к настоящему Положению;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с) финансово-экономические и целевые </w:t>
      </w:r>
      <w:hyperlink w:anchor="P530" w:history="1">
        <w:r>
          <w:rPr>
            <w:color w:val="0000FF"/>
          </w:rPr>
          <w:t>показатели</w:t>
        </w:r>
      </w:hyperlink>
      <w:r>
        <w:t xml:space="preserve"> своей деятельности по форме согласно приложению N 3 к настоящему Положению;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т) фотоматериалы о деятельности Заявителя;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у) </w:t>
      </w:r>
      <w:hyperlink w:anchor="P726" w:history="1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4 к настоящему Положению;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 xml:space="preserve">ф) документ, подтверждающий отнесение оборудования, приобретенного по кредитам, привлеченным в российских кредитных организациях, ко второй и выше амортизационным группам </w:t>
      </w:r>
      <w:hyperlink r:id="rId7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подписанный руководителем и главным бухгалтером Заявителя (по кредитам, выданным на приобретение оборудования);</w:t>
      </w:r>
      <w:proofErr w:type="gramEnd"/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х) </w:t>
      </w:r>
      <w:hyperlink w:anchor="P809" w:history="1">
        <w:r>
          <w:rPr>
            <w:color w:val="0000FF"/>
          </w:rPr>
          <w:t>таблица</w:t>
        </w:r>
      </w:hyperlink>
      <w:r>
        <w:t xml:space="preserve"> показателей деятельности Заявителя, заполненная им по форме согласно приложению N 5 к настоящему Положению;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5" w:name="P151"/>
      <w:bookmarkEnd w:id="15"/>
      <w:proofErr w:type="gramStart"/>
      <w:r>
        <w:t xml:space="preserve">ц) </w:t>
      </w:r>
      <w:hyperlink r:id="rId78" w:history="1">
        <w:r>
          <w:rPr>
            <w:color w:val="0000FF"/>
          </w:rPr>
          <w:t>заявление</w:t>
        </w:r>
      </w:hyperlink>
      <w:r>
        <w:t xml:space="preserve"> о соответствии условиям отнесения к субъектам малого и среднего предпринимательства по форме, утвержденной приказом Минэкономразвития России от 10 марта 2016 г. N 113 (для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79" w:history="1">
        <w:r>
          <w:rPr>
            <w:color w:val="0000FF"/>
          </w:rPr>
          <w:t>статьей 4.1</w:t>
        </w:r>
      </w:hyperlink>
      <w:r>
        <w:t xml:space="preserve"> Федерального закона от 24 июля 2007 г. N</w:t>
      </w:r>
      <w:proofErr w:type="gramEnd"/>
      <w:r>
        <w:t xml:space="preserve"> </w:t>
      </w:r>
      <w:proofErr w:type="gramStart"/>
      <w:r>
        <w:t>209-ФЗ "О развитии малого и среднего предпринимательства в Российской Федерации").</w:t>
      </w:r>
      <w:proofErr w:type="gramEnd"/>
    </w:p>
    <w:p w:rsidR="00355386" w:rsidRDefault="003553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"ц"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17.08.2016 N 157-ПП)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11. Копии документов бухгалтерского и налогового учета представляются за последний финансовый год и на последнюю отчетную дату года проведения конкурсного отбора с отметкой налогового органа о принятии. Вновь созданные организации и вновь зарегистрированные индивидуальные предприниматели представляют копии документов бухгалтерского и налогового учета за период со дня их государственной регистрации и на последнюю отчетную дату года проведения конкурсного отбора.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Копии документов представляются с предъявлением оригиналов, которые возвращаются Заявителю.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lastRenderedPageBreak/>
        <w:t xml:space="preserve">12. Дополнительно Заявитель представляет документы, подтверждающие его соответствие критериям, указанным в </w:t>
      </w:r>
      <w:hyperlink w:anchor="P179" w:history="1">
        <w:r>
          <w:rPr>
            <w:color w:val="0000FF"/>
          </w:rPr>
          <w:t>пункте 17</w:t>
        </w:r>
      </w:hyperlink>
      <w:r>
        <w:t xml:space="preserve"> настоящего Положения.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документы, подтверждающие его соответствие критериям, указанным в </w:t>
      </w:r>
      <w:hyperlink w:anchor="P179" w:history="1">
        <w:r>
          <w:rPr>
            <w:color w:val="0000FF"/>
          </w:rPr>
          <w:t>пункте 17</w:t>
        </w:r>
      </w:hyperlink>
      <w:r>
        <w:t xml:space="preserve"> настоящего Положения, такие критерии считаются неподтвержденными, а баллы критериев оценки, соответствующие значениям показателей деятельности Заявителя, указанные в </w:t>
      </w:r>
      <w:hyperlink w:anchor="P829" w:history="1">
        <w:r>
          <w:rPr>
            <w:color w:val="0000FF"/>
          </w:rPr>
          <w:t>графе 7</w:t>
        </w:r>
      </w:hyperlink>
      <w:r>
        <w:t xml:space="preserve"> таблицы приложения N 5 к настоящему Положению, не засчитываются.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Документы (сведения), указанные в </w:t>
      </w:r>
      <w:hyperlink w:anchor="P131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36" w:history="1">
        <w:r>
          <w:rPr>
            <w:color w:val="0000FF"/>
          </w:rPr>
          <w:t>"и"</w:t>
        </w:r>
      </w:hyperlink>
      <w:r>
        <w:t xml:space="preserve"> и </w:t>
      </w:r>
      <w:hyperlink w:anchor="P139" w:history="1">
        <w:r>
          <w:rPr>
            <w:color w:val="0000FF"/>
          </w:rPr>
          <w:t>"л" пункта 10</w:t>
        </w:r>
      </w:hyperlink>
      <w:r>
        <w:t xml:space="preserve"> настоящего Положения, представляются Заявителем по собственной инициативе.</w:t>
      </w:r>
      <w:proofErr w:type="gramEnd"/>
    </w:p>
    <w:p w:rsidR="00355386" w:rsidRDefault="0035538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Заявитель не представил документы (сведения), указанные в </w:t>
      </w:r>
      <w:hyperlink w:anchor="P131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36" w:history="1">
        <w:r>
          <w:rPr>
            <w:color w:val="0000FF"/>
          </w:rPr>
          <w:t>"и"</w:t>
        </w:r>
      </w:hyperlink>
      <w:r>
        <w:t xml:space="preserve"> и </w:t>
      </w:r>
      <w:hyperlink w:anchor="P139" w:history="1">
        <w:r>
          <w:rPr>
            <w:color w:val="0000FF"/>
          </w:rPr>
          <w:t>"л" пункта 10</w:t>
        </w:r>
      </w:hyperlink>
      <w:r>
        <w:t xml:space="preserve"> настоящего Положения, Министерство запрашивает необходимые документы (сведения)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организациях.</w:t>
      </w:r>
      <w:proofErr w:type="gramEnd"/>
    </w:p>
    <w:p w:rsidR="00355386" w:rsidRDefault="00355386">
      <w:pPr>
        <w:pStyle w:val="ConsPlusNormal"/>
        <w:jc w:val="both"/>
      </w:pPr>
      <w:r>
        <w:t xml:space="preserve">(п. 13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14. Документы, представляемые в составе Заявки, могут быть поданы в Министерство в соответствии с перечнем, указанным в </w:t>
      </w:r>
      <w:hyperlink w:anchor="P126" w:history="1">
        <w:r>
          <w:rPr>
            <w:color w:val="0000FF"/>
          </w:rPr>
          <w:t>пункте 10</w:t>
        </w:r>
      </w:hyperlink>
      <w:r>
        <w:t xml:space="preserve"> настоящего Положения: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на бумажном носителе и в сканированном варианте на электронном носителе;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в форме электронного документа в порядке, установленном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Документы, представляемые в составе Заявки на бумажном носителе, должны быть сброшюрованы, пронумерованы,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15. Министерство регистрирует заявки в порядке их поступления в специальном журнале, который должен быть пронумерован, прошнурован и скреплен печатью Министерства.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Министерство в течение 30 рабочих дней после окончания приема Заявок: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рассматривает документы, представленные в соответствии с </w:t>
      </w:r>
      <w:hyperlink w:anchor="P126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осуществляет запрос и получение необходимых документов (сведений)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обрабатывает поступившие Заявки, проверяет их на предмет соответствия категории, критериям отбора Заявителей, имеющих право на получение Субсидии, целей и условий предоставления Субсидий требованиям настоящего Положения, полноты и правильности оформления;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проводит выездные мероприятия на места осуществления деятельности, указанные в Заявках, по результатам которых составляется акт выездной проверки;</w:t>
      </w:r>
    </w:p>
    <w:p w:rsidR="00355386" w:rsidRDefault="00355386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подготавливает и выносит на заседание Комиссии </w:t>
      </w:r>
      <w:hyperlink w:anchor="P809" w:history="1">
        <w:r>
          <w:rPr>
            <w:color w:val="0000FF"/>
          </w:rPr>
          <w:t>таблицу</w:t>
        </w:r>
      </w:hyperlink>
      <w:r>
        <w:t xml:space="preserve"> показателей деятельности по </w:t>
      </w:r>
      <w:r>
        <w:lastRenderedPageBreak/>
        <w:t>каждому Заявителю согласно приложению N 5 к настоящему Положению, сводную информационную таблицу и акт выездной проверки.</w:t>
      </w:r>
    </w:p>
    <w:p w:rsidR="00355386" w:rsidRDefault="0035538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16. Комиссия принимает решение о допуске или </w:t>
      </w:r>
      <w:proofErr w:type="gramStart"/>
      <w:r>
        <w:t>об отказе в допуске Заявителя к участию в конкурсном отборе с указанием</w:t>
      </w:r>
      <w:proofErr w:type="gramEnd"/>
      <w:r>
        <w:t xml:space="preserve"> оснований для отказа. Основаниями для отказа являются: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несоответствие Заявителя категории, предусмотренной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настоящего Положения;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несоблюдение Заявителем условий, предусмотренных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непредставление документов, предусмотренных </w:t>
      </w:r>
      <w:hyperlink w:anchor="P12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30" w:history="1">
        <w:r>
          <w:rPr>
            <w:color w:val="0000FF"/>
          </w:rPr>
          <w:t>"г"</w:t>
        </w:r>
      </w:hyperlink>
      <w:r>
        <w:t xml:space="preserve">, </w:t>
      </w:r>
      <w:hyperlink w:anchor="P132" w:history="1">
        <w:r>
          <w:rPr>
            <w:color w:val="0000FF"/>
          </w:rPr>
          <w:t>"е"</w:t>
        </w:r>
      </w:hyperlink>
      <w:r>
        <w:t xml:space="preserve"> - </w:t>
      </w:r>
      <w:hyperlink w:anchor="P134" w:history="1">
        <w:r>
          <w:rPr>
            <w:color w:val="0000FF"/>
          </w:rPr>
          <w:t>"з"</w:t>
        </w:r>
      </w:hyperlink>
      <w:r>
        <w:t xml:space="preserve">, </w:t>
      </w:r>
      <w:hyperlink w:anchor="P141" w:history="1">
        <w:r>
          <w:rPr>
            <w:color w:val="0000FF"/>
          </w:rPr>
          <w:t>"м"</w:t>
        </w:r>
      </w:hyperlink>
      <w:r>
        <w:t xml:space="preserve"> - </w:t>
      </w:r>
      <w:hyperlink w:anchor="P151" w:history="1">
        <w:r>
          <w:rPr>
            <w:color w:val="0000FF"/>
          </w:rPr>
          <w:t>"ц" пункта 10</w:t>
        </w:r>
      </w:hyperlink>
      <w:r>
        <w:t xml:space="preserve"> настоящего Положения;</w:t>
      </w:r>
    </w:p>
    <w:p w:rsidR="00355386" w:rsidRDefault="0035538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представление недостоверных сведений или документов.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6" w:name="P179"/>
      <w:bookmarkEnd w:id="16"/>
      <w:r>
        <w:t>17. Победители в конкурсном отборе определяются по показателям деятельности Заявителя, приведенным в таблице приложения N 5 к настоящему Положению, по следующим критериям: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вид деятельности, осуществляемой Заявителем;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срок осуществления деятельности Заявителя с момента регистрации на дату принятия решения о предоставлении субсидий;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размер средней заработной платы;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планируемый рост средней заработной платы работников Заявителя;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среднесписочная численность работников Заявителя;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планируемый рост среднесписочной численности Заявителя;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место ведения предпринимательской деятельности;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срок бюджетной окупаемости Субсидии.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 качестве основного критерия отбора рассматриваются следующие приоритетные виды деятельности: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входящие в состав </w:t>
      </w:r>
      <w:hyperlink r:id="rId86" w:history="1">
        <w:r>
          <w:rPr>
            <w:color w:val="0000FF"/>
          </w:rPr>
          <w:t>раздела A</w:t>
        </w:r>
      </w:hyperlink>
      <w:r>
        <w:t xml:space="preserve"> "Сельское, лесное хозяйство, охота, рыболовство и рыбоводство" Общероссийского классификатора видов экономической деятельности </w:t>
      </w:r>
      <w:proofErr w:type="gramStart"/>
      <w:r>
        <w:t>ОК</w:t>
      </w:r>
      <w:proofErr w:type="gramEnd"/>
      <w:r>
        <w:t xml:space="preserve"> 029-2014 (далее - ОКВЭД2);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входящие в состав </w:t>
      </w:r>
      <w:hyperlink r:id="rId87" w:history="1">
        <w:r>
          <w:rPr>
            <w:color w:val="0000FF"/>
          </w:rPr>
          <w:t>раздела C</w:t>
        </w:r>
      </w:hyperlink>
      <w:r>
        <w:t xml:space="preserve"> "Обрабатывающие производства" ОКВЭД</w:t>
      </w:r>
      <w:proofErr w:type="gramStart"/>
      <w:r>
        <w:t>2</w:t>
      </w:r>
      <w:proofErr w:type="gramEnd"/>
      <w:r>
        <w:t>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виды экономической деятельности 38 "Сбор, обработка и утилизация отходов; обработка вторичного сырья" и 39 "Предоставление услуг в области ликвидации последствий загрязнений и прочих услуг, связанных с удалением отходов" ОКВЭД</w:t>
      </w:r>
      <w:proofErr w:type="gramStart"/>
      <w:r>
        <w:t>2</w:t>
      </w:r>
      <w:proofErr w:type="gramEnd"/>
      <w:r>
        <w:t>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В переходный период применения </w:t>
      </w:r>
      <w:hyperlink r:id="rId88" w:history="1">
        <w:r>
          <w:rPr>
            <w:color w:val="0000FF"/>
          </w:rPr>
          <w:t>ОКВЭД2</w:t>
        </w:r>
      </w:hyperlink>
      <w:r>
        <w:t xml:space="preserve"> до 1 января 2017 г. применяется Общероссийский </w:t>
      </w:r>
      <w:hyperlink r:id="rId8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ОК 029-2001 (КДЕС</w:t>
      </w:r>
      <w:proofErr w:type="gramStart"/>
      <w:r>
        <w:t xml:space="preserve"> Р</w:t>
      </w:r>
      <w:proofErr w:type="gramEnd"/>
      <w:r>
        <w:t>ед. 1).</w:t>
      </w:r>
    </w:p>
    <w:p w:rsidR="00355386" w:rsidRDefault="0035538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Удельный вес приоритетных видов деятельности за предыдущий год, а для субъектов малого и среднего предпринимательства, зарегистрированных и действующих на момент </w:t>
      </w:r>
      <w:r>
        <w:lastRenderedPageBreak/>
        <w:t>принятия решения о предоставлении Субсидий менее 1 года, - за период с момента государственной регистрации, в общем объеме выручки от реализации товаров (работ, услуг) должен составлять более 50 процентов.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18. Победителями конкурсного отбора признаются Заявители, Заявки которых по итогам оценки набрали наибольшее количество баллов.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 случае если Заявители набрали равное количество баллов, победитель конкурсного отбора определяется в порядке очередности исходя из даты и времени подачи Заявки.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19. Решение о победителях конкурсного отбора в течение 3 рабочих дней </w:t>
      </w:r>
      <w:proofErr w:type="gramStart"/>
      <w:r>
        <w:t>с даты заседания</w:t>
      </w:r>
      <w:proofErr w:type="gramEnd"/>
      <w:r>
        <w:t xml:space="preserve"> Комиссии оформляется протоколом.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 протоколе Комиссии помимо информации о победителях конкурсного отбора отражается информация о размерах предоставляемых Субсидий.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течение 5 рабочих дней с даты принятия решения Комиссии Министерство формирует список победителей конкурсного отбора, утверждает его приказом, размещает на официальном сайте Министерства в информационно-телекоммуникационной сети "Интернет", уведомляет заявителей о принятом решении, направляет победителям конкурсного отбора для подписания 2 экземпляра Договора о предоставлении Субсидии (далее - Договор), заключаемого между Министерством и Заявителем в соответствии с типовой формой, установленной Министерством финансов</w:t>
      </w:r>
      <w:proofErr w:type="gramEnd"/>
      <w:r>
        <w:t xml:space="preserve"> Кабардино-Балкарской Республики.</w:t>
      </w:r>
    </w:p>
    <w:p w:rsidR="00355386" w:rsidRDefault="00355386">
      <w:pPr>
        <w:pStyle w:val="ConsPlusNormal"/>
        <w:jc w:val="both"/>
      </w:pPr>
      <w:r>
        <w:t xml:space="preserve">(п. 20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7" w:name="P202"/>
      <w:bookmarkEnd w:id="17"/>
      <w:r>
        <w:t>21. В Договоре указываются следующие обязательные условия: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наименование мероприятия;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объем и сроки предоставления Субсидии;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положения, предусмотренные </w:t>
      </w:r>
      <w:hyperlink r:id="rId93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порядок возврата Субсидии в соответствующий бюджет в случае нарушения условий, установленных при ее предоставлении;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порядок, форма и сроки представления отчетности об использовании Субсидии;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цели и показатели результативности предоставления Субсидии;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качественная и (или) количественная характеристика достижения за счет </w:t>
      </w:r>
      <w:proofErr w:type="gramStart"/>
      <w:r>
        <w:t>предоставления Субсидии целевых показателей соответствующей государственной программы Кабардино-Балкарской Республики</w:t>
      </w:r>
      <w:proofErr w:type="gramEnd"/>
      <w:r>
        <w:t>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условия предоставления Субсидии.</w:t>
      </w:r>
    </w:p>
    <w:p w:rsidR="00355386" w:rsidRDefault="00355386">
      <w:pPr>
        <w:pStyle w:val="ConsPlusNormal"/>
        <w:jc w:val="both"/>
      </w:pPr>
      <w:r>
        <w:t xml:space="preserve">(п. 21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22. Министерство осуществляет обязательную проверку соблюдения Заявителем условий, целей и порядка предоставления Субсидии, предусмотренных настоящим Положением, в рамках внутреннего финансового контроля.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Органы государственного финансового контроля осуществляют обязательную проверку соблюдения Заявителем условий, целей и порядка предоставления Субсидии в рамках государственного финансового контроля.</w:t>
      </w:r>
    </w:p>
    <w:p w:rsidR="00355386" w:rsidRDefault="00355386">
      <w:pPr>
        <w:pStyle w:val="ConsPlusNormal"/>
        <w:jc w:val="both"/>
      </w:pPr>
      <w:r>
        <w:lastRenderedPageBreak/>
        <w:t xml:space="preserve">(п. 22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23. Министерство перечисляет Субсидии на счета заявителей, открытые в учреждениях Центрального банка Российской Федерации или кредитных организациях, в срок не позднее десятого рабочего дня после принятия Министерством решения о предоставлении Субсидии.</w:t>
      </w:r>
    </w:p>
    <w:p w:rsidR="00355386" w:rsidRDefault="003553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24. Заявители несут ответственность, предусмотренную действующим законодательством, </w:t>
      </w:r>
      <w:proofErr w:type="gramStart"/>
      <w:r>
        <w:t>за</w:t>
      </w:r>
      <w:proofErr w:type="gramEnd"/>
      <w:r>
        <w:t>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нецелевое и неэффективное использование средств Субсидии;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неисполнение условий Договора о предоставлении Субсидии;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достоверность и полноту представляемых в Министерство сведений.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Получатель Субсидии обеспечивает достижение целевых показателей результативности использования Субсидии, установленных Договором.</w:t>
      </w:r>
    </w:p>
    <w:p w:rsidR="00355386" w:rsidRDefault="00355386">
      <w:pPr>
        <w:pStyle w:val="ConsPlusNormal"/>
        <w:jc w:val="both"/>
      </w:pPr>
      <w:r>
        <w:t xml:space="preserve">(п. 24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25. Проверка соблюдения условий, целей и порядка предоставления Субсидий их получателями осуществляется Министерством и органами государственного финансового контроля.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Возврат выплаченных средств Субсидии в доход республиканского бюджета Кабардино-Балкарской Республики, в том числе по ранее поддержанным субъектам малого и среднего предпринимательства, производится в случаях: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8" w:name="P225"/>
      <w:bookmarkEnd w:id="18"/>
      <w:r>
        <w:t>а) нарушения получателем Субсидии условий, установленных при их предоставлении, выявленного по фактам проверок, проведенных Министерством или органами государственного финансового контроля;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19" w:name="P226"/>
      <w:bookmarkEnd w:id="19"/>
      <w:r>
        <w:t xml:space="preserve">б) </w:t>
      </w:r>
      <w:proofErr w:type="spellStart"/>
      <w:r>
        <w:t>недостижения</w:t>
      </w:r>
      <w:proofErr w:type="spellEnd"/>
      <w:r>
        <w:t xml:space="preserve"> целевых показателей результативности использования Субсидии, устанавливаемых Министерством в Договоре, в соответствии с </w:t>
      </w:r>
      <w:hyperlink w:anchor="P202" w:history="1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Возврат Субсидий осуществляется в доход республиканского бюджета Кабардино-Балкарской Республики в соответствии с бюджетным законодательством в следующих случаях: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если установлен факт, предусмотренный </w:t>
      </w:r>
      <w:hyperlink w:anchor="P225" w:history="1">
        <w:r>
          <w:rPr>
            <w:color w:val="0000FF"/>
          </w:rPr>
          <w:t>подпунктом "а"</w:t>
        </w:r>
      </w:hyperlink>
      <w:r>
        <w:t xml:space="preserve"> настоящего пункта, получатель Субсидии возвращает 100 процентов средств полученной Субсидии;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если установлен факт, предусмотренный </w:t>
      </w:r>
      <w:hyperlink w:anchor="P226" w:history="1">
        <w:r>
          <w:rPr>
            <w:color w:val="0000FF"/>
          </w:rPr>
          <w:t>подпунктом "б"</w:t>
        </w:r>
      </w:hyperlink>
      <w:r>
        <w:t xml:space="preserve"> настоящего пункта, получатель Субсидии возвращает средства Субсидии в размере, рассчитанном по формуле:</w:t>
      </w:r>
    </w:p>
    <w:p w:rsidR="00355386" w:rsidRDefault="00355386">
      <w:pPr>
        <w:pStyle w:val="ConsPlusNormal"/>
        <w:jc w:val="both"/>
      </w:pPr>
    </w:p>
    <w:p w:rsidR="00355386" w:rsidRDefault="007D0DD9">
      <w:pPr>
        <w:pStyle w:val="ConsPlusNormal"/>
        <w:jc w:val="center"/>
      </w:pPr>
      <w:r>
        <w:rPr>
          <w:position w:val="-26"/>
        </w:rPr>
        <w:pict>
          <v:shape id="_x0000_i1027" style="width:182.25pt;height:37.5pt" coordsize="" o:spt="100" adj="0,,0" path="" filled="f" stroked="f">
            <v:stroke joinstyle="miter"/>
            <v:imagedata r:id="rId98" o:title="base_23856_62298_32770"/>
            <v:formulas/>
            <v:path o:connecttype="segments"/>
          </v:shape>
        </w:pic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ind w:firstLine="540"/>
        <w:jc w:val="both"/>
      </w:pPr>
      <w:r>
        <w:t>где: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размер Субсидии, подлежащий возврату;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 в отчетном финансовом году;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lastRenderedPageBreak/>
        <w:t xml:space="preserve">m - количество целевых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Субсидии, имеет положительное значение;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n - общее количество целевых показателей результативности использования Субсидии, установленное Договором.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При расчете объема средств, подлежащих возврату, в размере Субсидии, предоставленной получателю Субсидии в финансовом году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>), не учитывается размер остатка Субсидии, не использованного на 1 января текущего финансового года, потребность в котором не подтверждена Министерством.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center"/>
      </w:pPr>
      <w:r>
        <w:t xml:space="preserve">k = </w:t>
      </w:r>
      <w:proofErr w:type="spellStart"/>
      <w:r>
        <w:t>SUMD</w:t>
      </w:r>
      <w:r>
        <w:rPr>
          <w:vertAlign w:val="subscript"/>
        </w:rPr>
        <w:t>i</w:t>
      </w:r>
      <w:proofErr w:type="spellEnd"/>
      <w:r>
        <w:t xml:space="preserve"> / m,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ind w:firstLine="540"/>
        <w:jc w:val="both"/>
      </w:pPr>
      <w:r>
        <w:t>где: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Субсидии;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m - количество целевых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Субсидии, имеет положительное значение.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Субсидии, определяется по формуле: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ind w:firstLine="540"/>
        <w:jc w:val="both"/>
      </w:pPr>
      <w:r>
        <w:t>где: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 на отчетную дату;</w:t>
      </w:r>
    </w:p>
    <w:p w:rsidR="00355386" w:rsidRDefault="00355386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результативности использования Субсидии, установленное Договором.</w:t>
      </w:r>
    </w:p>
    <w:p w:rsidR="00355386" w:rsidRDefault="00355386">
      <w:pPr>
        <w:pStyle w:val="ConsPlusNormal"/>
        <w:jc w:val="both"/>
      </w:pPr>
      <w:r>
        <w:t xml:space="preserve">(п. 25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При выявлении Министерством по результатам проверок фактов, указанных в </w:t>
      </w:r>
      <w:hyperlink w:anchor="P2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26" w:history="1">
        <w:r>
          <w:rPr>
            <w:color w:val="0000FF"/>
          </w:rPr>
          <w:t>"б" пункта 25</w:t>
        </w:r>
      </w:hyperlink>
      <w:r>
        <w:t xml:space="preserve"> настоящего Положения, либо поступлении в Министерство из органов государственного финансового контроля материалов, содержащих сведения о таких фактах, Министерство в течение 7 рабочих дней со дня поступления материалов либо установления указанных фактов направляет получателю Субсидии письменное уведомление о необходимости возврата средств Субсидии с указанием реквизитов для</w:t>
      </w:r>
      <w:proofErr w:type="gramEnd"/>
      <w:r>
        <w:t xml:space="preserve"> перечисления денежных средств.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Получатель Субсидии в течение 30 календарных дней со дня получения письменного уведомления Министерства о необходимости возврата средств Субсидии либо соответствующего документа органа государственного финансового контроля обязан произвести возврат средств Субсидии.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lastRenderedPageBreak/>
        <w:t>При отказе получателя Субсидии произвести возврат средств Субсидии в добровольном порядке средства Субсидии взыскиваются в судебном порядке в соответствии с законодательством Российской Федерации.</w:t>
      </w:r>
    </w:p>
    <w:p w:rsidR="00355386" w:rsidRDefault="00355386">
      <w:pPr>
        <w:pStyle w:val="ConsPlusNormal"/>
        <w:jc w:val="both"/>
      </w:pPr>
      <w:r>
        <w:t xml:space="preserve">(п. 26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right"/>
        <w:outlineLvl w:val="1"/>
      </w:pPr>
      <w:r>
        <w:t>Приложение N 1</w:t>
      </w:r>
    </w:p>
    <w:p w:rsidR="00355386" w:rsidRDefault="00355386">
      <w:pPr>
        <w:pStyle w:val="ConsPlusNormal"/>
        <w:jc w:val="right"/>
      </w:pPr>
      <w:r>
        <w:t>к Положению</w:t>
      </w:r>
    </w:p>
    <w:p w:rsidR="00355386" w:rsidRDefault="00355386">
      <w:pPr>
        <w:pStyle w:val="ConsPlusNormal"/>
        <w:jc w:val="right"/>
      </w:pPr>
      <w:r>
        <w:t>о порядке предоставления субсидий</w:t>
      </w:r>
    </w:p>
    <w:p w:rsidR="00355386" w:rsidRDefault="00355386">
      <w:pPr>
        <w:pStyle w:val="ConsPlusNormal"/>
        <w:jc w:val="right"/>
      </w:pPr>
      <w:r>
        <w:t>субъектам малого и среднего</w:t>
      </w:r>
    </w:p>
    <w:p w:rsidR="00355386" w:rsidRDefault="00355386">
      <w:pPr>
        <w:pStyle w:val="ConsPlusNormal"/>
        <w:jc w:val="right"/>
      </w:pPr>
      <w:r>
        <w:t>предпринимательства на возмещение</w:t>
      </w:r>
    </w:p>
    <w:p w:rsidR="00355386" w:rsidRDefault="00355386">
      <w:pPr>
        <w:pStyle w:val="ConsPlusNormal"/>
        <w:jc w:val="right"/>
      </w:pPr>
      <w:r>
        <w:t>части затрат, связанных с уплатой</w:t>
      </w:r>
    </w:p>
    <w:p w:rsidR="00355386" w:rsidRDefault="00355386">
      <w:pPr>
        <w:pStyle w:val="ConsPlusNormal"/>
        <w:jc w:val="right"/>
      </w:pPr>
      <w:r>
        <w:t>процентов по кредитам, привлеченным</w:t>
      </w:r>
    </w:p>
    <w:p w:rsidR="00355386" w:rsidRDefault="00355386">
      <w:pPr>
        <w:pStyle w:val="ConsPlusNormal"/>
        <w:jc w:val="right"/>
      </w:pPr>
      <w:r>
        <w:t>в российских кредитных организациях</w:t>
      </w:r>
    </w:p>
    <w:p w:rsidR="00355386" w:rsidRDefault="00355386">
      <w:pPr>
        <w:pStyle w:val="ConsPlusNormal"/>
        <w:jc w:val="right"/>
      </w:pPr>
      <w:r>
        <w:t xml:space="preserve">на строительство (реконструкцию) </w:t>
      </w:r>
      <w:proofErr w:type="gramStart"/>
      <w:r>
        <w:t>для</w:t>
      </w:r>
      <w:proofErr w:type="gramEnd"/>
    </w:p>
    <w:p w:rsidR="00355386" w:rsidRDefault="00355386">
      <w:pPr>
        <w:pStyle w:val="ConsPlusNormal"/>
        <w:jc w:val="right"/>
      </w:pPr>
      <w:r>
        <w:t>собственных нужд производственных зданий,</w:t>
      </w:r>
    </w:p>
    <w:p w:rsidR="00355386" w:rsidRDefault="00355386">
      <w:pPr>
        <w:pStyle w:val="ConsPlusNormal"/>
        <w:jc w:val="right"/>
      </w:pPr>
      <w:r>
        <w:t>строений и сооружений либо приобретение</w:t>
      </w:r>
    </w:p>
    <w:p w:rsidR="00355386" w:rsidRDefault="00355386">
      <w:pPr>
        <w:pStyle w:val="ConsPlusNormal"/>
        <w:jc w:val="right"/>
      </w:pPr>
      <w:r>
        <w:t>оборудования в целях создания и (или)</w:t>
      </w:r>
    </w:p>
    <w:p w:rsidR="00355386" w:rsidRDefault="00355386">
      <w:pPr>
        <w:pStyle w:val="ConsPlusNormal"/>
        <w:jc w:val="right"/>
      </w:pPr>
      <w:r>
        <w:t>развития либо модернизации производства</w:t>
      </w:r>
    </w:p>
    <w:p w:rsidR="00355386" w:rsidRDefault="00355386">
      <w:pPr>
        <w:pStyle w:val="ConsPlusNormal"/>
        <w:jc w:val="right"/>
      </w:pPr>
      <w:r>
        <w:t>товаров (работ, услуг)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center"/>
      </w:pPr>
      <w:proofErr w:type="gramStart"/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  <w:proofErr w:type="gramEnd"/>
    </w:p>
    <w:p w:rsidR="00355386" w:rsidRDefault="00355386">
      <w:pPr>
        <w:pStyle w:val="ConsPlusNormal"/>
        <w:jc w:val="center"/>
      </w:pPr>
      <w:r>
        <w:t>от 17.08.2016 N 157-ПП)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nformat"/>
        <w:jc w:val="both"/>
      </w:pPr>
      <w:bookmarkStart w:id="20" w:name="P283"/>
      <w:bookmarkEnd w:id="20"/>
      <w:r>
        <w:t xml:space="preserve">                                 ЗАЯВЛЕНИЕ</w:t>
      </w:r>
    </w:p>
    <w:p w:rsidR="00355386" w:rsidRDefault="00355386">
      <w:pPr>
        <w:pStyle w:val="ConsPlusNonformat"/>
        <w:jc w:val="both"/>
      </w:pPr>
      <w:r>
        <w:t xml:space="preserve">                 на участие в конкурсе по отбору субъектов</w:t>
      </w:r>
    </w:p>
    <w:p w:rsidR="00355386" w:rsidRDefault="00355386">
      <w:pPr>
        <w:pStyle w:val="ConsPlusNonformat"/>
        <w:jc w:val="both"/>
      </w:pPr>
      <w:r>
        <w:t xml:space="preserve">            малого и среднего предпринимательства для получения</w:t>
      </w:r>
    </w:p>
    <w:p w:rsidR="00355386" w:rsidRDefault="00355386">
      <w:pPr>
        <w:pStyle w:val="ConsPlusNonformat"/>
        <w:jc w:val="both"/>
      </w:pPr>
      <w:r>
        <w:t xml:space="preserve">              субсидий на возмещение части затрат, связанных</w:t>
      </w:r>
    </w:p>
    <w:p w:rsidR="00355386" w:rsidRDefault="00355386">
      <w:pPr>
        <w:pStyle w:val="ConsPlusNonformat"/>
        <w:jc w:val="both"/>
      </w:pPr>
      <w:r>
        <w:t xml:space="preserve">               с уплатой процентов по кредитам, привлеченным</w:t>
      </w:r>
    </w:p>
    <w:p w:rsidR="00355386" w:rsidRDefault="00355386">
      <w:pPr>
        <w:pStyle w:val="ConsPlusNonformat"/>
        <w:jc w:val="both"/>
      </w:pPr>
      <w:r>
        <w:t xml:space="preserve">           в российских кредитных организациях на строительство</w:t>
      </w:r>
    </w:p>
    <w:p w:rsidR="00355386" w:rsidRDefault="00355386">
      <w:pPr>
        <w:pStyle w:val="ConsPlusNonformat"/>
        <w:jc w:val="both"/>
      </w:pPr>
      <w:r>
        <w:t xml:space="preserve">           (реконструкцию) для собственных нужд производственных</w:t>
      </w:r>
    </w:p>
    <w:p w:rsidR="00355386" w:rsidRDefault="00355386">
      <w:pPr>
        <w:pStyle w:val="ConsPlusNonformat"/>
        <w:jc w:val="both"/>
      </w:pPr>
      <w:r>
        <w:t xml:space="preserve">              зданий, строений и сооружений либо приобретение</w:t>
      </w:r>
    </w:p>
    <w:p w:rsidR="00355386" w:rsidRDefault="00355386">
      <w:pPr>
        <w:pStyle w:val="ConsPlusNonformat"/>
        <w:jc w:val="both"/>
      </w:pPr>
      <w:r>
        <w:t xml:space="preserve">              оборудования в целях создания и (или) развития</w:t>
      </w:r>
    </w:p>
    <w:p w:rsidR="00355386" w:rsidRDefault="00355386">
      <w:pPr>
        <w:pStyle w:val="ConsPlusNonformat"/>
        <w:jc w:val="both"/>
      </w:pPr>
      <w:r>
        <w:t xml:space="preserve">           либо модернизации производства товаров (работ, услуг)</w:t>
      </w:r>
    </w:p>
    <w:p w:rsidR="00355386" w:rsidRDefault="00355386">
      <w:pPr>
        <w:pStyle w:val="ConsPlusNonformat"/>
        <w:jc w:val="both"/>
      </w:pPr>
      <w:r>
        <w:t xml:space="preserve">          ______________________________________________________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(наименование Заявителя)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 xml:space="preserve">    Прошу  рассмотреть  возможность  предоставления  субсидии на возмещение</w:t>
      </w:r>
    </w:p>
    <w:p w:rsidR="00355386" w:rsidRDefault="00355386">
      <w:pPr>
        <w:pStyle w:val="ConsPlusNonformat"/>
        <w:jc w:val="both"/>
      </w:pPr>
      <w:r>
        <w:t xml:space="preserve">части затрат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355386" w:rsidRDefault="00355386">
      <w:pPr>
        <w:pStyle w:val="ConsPlusNonformat"/>
        <w:jc w:val="both"/>
      </w:pPr>
      <w:r>
        <w:t>___________________________________________________________________________</w:t>
      </w:r>
    </w:p>
    <w:p w:rsidR="00355386" w:rsidRDefault="00355386">
      <w:pPr>
        <w:pStyle w:val="ConsPlusNonformat"/>
        <w:jc w:val="both"/>
      </w:pPr>
      <w:r>
        <w:t>Сумма субсидии, руб. ______________________________________________________</w:t>
      </w:r>
    </w:p>
    <w:p w:rsidR="00355386" w:rsidRDefault="00355386">
      <w:pPr>
        <w:pStyle w:val="ConsPlusNonformat"/>
        <w:jc w:val="both"/>
      </w:pPr>
      <w:r>
        <w:t>Почтовый адрес: ___________________________________________________________</w:t>
      </w:r>
    </w:p>
    <w:p w:rsidR="00355386" w:rsidRDefault="00355386">
      <w:pPr>
        <w:pStyle w:val="ConsPlusNonformat"/>
        <w:jc w:val="both"/>
      </w:pPr>
      <w:r>
        <w:t>ИНН ___________________________________ ОГРН (ОГРНИП) _____________________</w:t>
      </w:r>
    </w:p>
    <w:p w:rsidR="00355386" w:rsidRDefault="00355386">
      <w:pPr>
        <w:pStyle w:val="ConsPlusNonformat"/>
        <w:jc w:val="both"/>
      </w:pPr>
      <w:r>
        <w:t>Место государственной регистрации Заявителя _______________________________</w:t>
      </w:r>
    </w:p>
    <w:p w:rsidR="00355386" w:rsidRDefault="00355386">
      <w:pPr>
        <w:pStyle w:val="ConsPlusNonformat"/>
        <w:jc w:val="both"/>
      </w:pPr>
      <w:r>
        <w:t>Руководитель ______________________________________________________________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   (должность, Ф.И.О.)</w:t>
      </w:r>
    </w:p>
    <w:p w:rsidR="00355386" w:rsidRDefault="00355386">
      <w:pPr>
        <w:pStyle w:val="ConsPlusNonformat"/>
        <w:jc w:val="both"/>
      </w:pPr>
      <w:r>
        <w:t>Основной вид деятельности (код ОКВЭД с расшифровкой) ______________________</w:t>
      </w:r>
    </w:p>
    <w:p w:rsidR="00355386" w:rsidRDefault="00355386">
      <w:pPr>
        <w:pStyle w:val="ConsPlusNonformat"/>
        <w:jc w:val="both"/>
      </w:pPr>
      <w:r>
        <w:t xml:space="preserve">Средняя  численность  работников  за  предшествующий  календарный  год </w:t>
      </w:r>
      <w:hyperlink w:anchor="P351" w:history="1">
        <w:r>
          <w:rPr>
            <w:color w:val="0000FF"/>
          </w:rPr>
          <w:t>&lt;*&gt;</w:t>
        </w:r>
      </w:hyperlink>
    </w:p>
    <w:p w:rsidR="00355386" w:rsidRDefault="00355386">
      <w:pPr>
        <w:pStyle w:val="ConsPlusNonformat"/>
        <w:jc w:val="both"/>
      </w:pPr>
      <w:r>
        <w:t>____ чел.</w:t>
      </w:r>
    </w:p>
    <w:p w:rsidR="00355386" w:rsidRDefault="00355386">
      <w:pPr>
        <w:pStyle w:val="ConsPlusNonformat"/>
        <w:jc w:val="both"/>
      </w:pPr>
      <w:r>
        <w:t>Средняя численность работников на дату объявления конкурса ____ чел.</w:t>
      </w:r>
    </w:p>
    <w:p w:rsidR="00355386" w:rsidRDefault="00355386">
      <w:pPr>
        <w:pStyle w:val="ConsPlusNonformat"/>
        <w:jc w:val="both"/>
      </w:pPr>
      <w:r>
        <w:t>Выручка  от  реализации  товаров  (работ,  услуг),  определенная в порядке,</w:t>
      </w:r>
    </w:p>
    <w:p w:rsidR="00355386" w:rsidRDefault="00355386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Налоговым </w:t>
      </w:r>
      <w:hyperlink r:id="rId102" w:history="1">
        <w:r>
          <w:rPr>
            <w:color w:val="0000FF"/>
          </w:rPr>
          <w:t>кодексом</w:t>
        </w:r>
      </w:hyperlink>
      <w:r>
        <w:t xml:space="preserve"> Российской Федерации, без учета налога на</w:t>
      </w:r>
    </w:p>
    <w:p w:rsidR="00355386" w:rsidRDefault="00355386">
      <w:pPr>
        <w:pStyle w:val="ConsPlusNonformat"/>
        <w:jc w:val="both"/>
      </w:pPr>
      <w:r>
        <w:t xml:space="preserve">добавленную стоимость за предшествующий календарный год </w:t>
      </w:r>
      <w:hyperlink w:anchor="P351" w:history="1">
        <w:r>
          <w:rPr>
            <w:color w:val="0000FF"/>
          </w:rPr>
          <w:t>&lt;*&gt;</w:t>
        </w:r>
      </w:hyperlink>
      <w:r>
        <w:t xml:space="preserve"> _______________</w:t>
      </w:r>
    </w:p>
    <w:p w:rsidR="00355386" w:rsidRDefault="00355386">
      <w:pPr>
        <w:pStyle w:val="ConsPlusNonformat"/>
        <w:jc w:val="both"/>
      </w:pPr>
      <w:r>
        <w:t>тыс. руб.</w:t>
      </w:r>
    </w:p>
    <w:p w:rsidR="00355386" w:rsidRDefault="00355386">
      <w:pPr>
        <w:pStyle w:val="ConsPlusNonformat"/>
        <w:jc w:val="both"/>
      </w:pPr>
      <w:r>
        <w:t xml:space="preserve">Удельный  вес  основного  вида  деятельности  в  общем  объеме  выручки  </w:t>
      </w:r>
      <w:proofErr w:type="gramStart"/>
      <w:r>
        <w:t>от</w:t>
      </w:r>
      <w:proofErr w:type="gramEnd"/>
    </w:p>
    <w:p w:rsidR="00355386" w:rsidRDefault="00355386">
      <w:pPr>
        <w:pStyle w:val="ConsPlusNonformat"/>
        <w:jc w:val="both"/>
      </w:pPr>
      <w:r>
        <w:t xml:space="preserve">реализации   товаров   (работ,   услуг)   за   </w:t>
      </w:r>
      <w:proofErr w:type="gramStart"/>
      <w:r>
        <w:t>предшествующий</w:t>
      </w:r>
      <w:proofErr w:type="gramEnd"/>
      <w:r>
        <w:t xml:space="preserve">   календарный</w:t>
      </w:r>
    </w:p>
    <w:p w:rsidR="00355386" w:rsidRDefault="00355386">
      <w:pPr>
        <w:pStyle w:val="ConsPlusNonformat"/>
        <w:jc w:val="both"/>
      </w:pPr>
      <w:r>
        <w:lastRenderedPageBreak/>
        <w:t xml:space="preserve">год </w:t>
      </w:r>
      <w:hyperlink w:anchor="P351" w:history="1">
        <w:r>
          <w:rPr>
            <w:color w:val="0000FF"/>
          </w:rPr>
          <w:t>&lt;*&gt;</w:t>
        </w:r>
      </w:hyperlink>
      <w:r>
        <w:t xml:space="preserve"> _____%.</w:t>
      </w:r>
    </w:p>
    <w:p w:rsidR="00355386" w:rsidRDefault="00355386">
      <w:pPr>
        <w:pStyle w:val="ConsPlusNonformat"/>
        <w:jc w:val="both"/>
      </w:pPr>
      <w:r>
        <w:t xml:space="preserve">Удельный  вес  приоритетных  видов  деятельности  в общем объеме выручки </w:t>
      </w:r>
      <w:proofErr w:type="gramStart"/>
      <w:r>
        <w:t>от</w:t>
      </w:r>
      <w:proofErr w:type="gramEnd"/>
    </w:p>
    <w:p w:rsidR="00355386" w:rsidRDefault="00355386">
      <w:pPr>
        <w:pStyle w:val="ConsPlusNonformat"/>
        <w:jc w:val="both"/>
      </w:pPr>
      <w:r>
        <w:t xml:space="preserve">реализации  товаров  (работ,  услуг)  за предшествующий календарный год </w:t>
      </w:r>
      <w:hyperlink w:anchor="P351" w:history="1">
        <w:r>
          <w:rPr>
            <w:color w:val="0000FF"/>
          </w:rPr>
          <w:t>&lt;*&gt;</w:t>
        </w:r>
      </w:hyperlink>
    </w:p>
    <w:p w:rsidR="00355386" w:rsidRDefault="00355386">
      <w:pPr>
        <w:pStyle w:val="ConsPlusNonformat"/>
        <w:jc w:val="both"/>
      </w:pPr>
      <w:r>
        <w:t>_____%.</w:t>
      </w:r>
    </w:p>
    <w:p w:rsidR="00355386" w:rsidRDefault="00355386">
      <w:pPr>
        <w:pStyle w:val="ConsPlusNonformat"/>
        <w:jc w:val="both"/>
      </w:pPr>
      <w:r>
        <w:t>Размер  собственных  средств, направленных на строительство (реконструкцию)</w:t>
      </w:r>
    </w:p>
    <w:p w:rsidR="00355386" w:rsidRDefault="00355386">
      <w:pPr>
        <w:pStyle w:val="ConsPlusNonformat"/>
        <w:jc w:val="both"/>
      </w:pPr>
      <w:r>
        <w:t>для собственных нужд производственных зданий, строений и сооружений и (или)</w:t>
      </w:r>
    </w:p>
    <w:p w:rsidR="00355386" w:rsidRDefault="00355386">
      <w:pPr>
        <w:pStyle w:val="ConsPlusNonformat"/>
        <w:jc w:val="both"/>
      </w:pPr>
      <w:proofErr w:type="gramStart"/>
      <w:r>
        <w:t>приобретение  оборудования, _______________ тыс. руб.  (менее 10%  от  всей</w:t>
      </w:r>
      <w:proofErr w:type="gramEnd"/>
    </w:p>
    <w:p w:rsidR="00355386" w:rsidRDefault="00355386">
      <w:pPr>
        <w:pStyle w:val="ConsPlusNonformat"/>
        <w:jc w:val="both"/>
      </w:pPr>
      <w:r>
        <w:t>суммы процентов по кредиту, 10% и более от всей суммы процентов по кредиту)</w:t>
      </w:r>
    </w:p>
    <w:p w:rsidR="00355386" w:rsidRDefault="00355386">
      <w:pPr>
        <w:pStyle w:val="ConsPlusNonformat"/>
        <w:jc w:val="both"/>
      </w:pPr>
      <w:r>
        <w:t>___________________________________________________________________________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(нужное подчеркнуть)</w:t>
      </w:r>
    </w:p>
    <w:p w:rsidR="00355386" w:rsidRDefault="00355386">
      <w:pPr>
        <w:pStyle w:val="ConsPlusNonformat"/>
        <w:jc w:val="both"/>
      </w:pPr>
      <w:proofErr w:type="gramStart"/>
      <w:r>
        <w:t>Статус    предприятия   (</w:t>
      </w:r>
      <w:proofErr w:type="spellStart"/>
      <w:r>
        <w:t>микропредприятие</w:t>
      </w:r>
      <w:proofErr w:type="spellEnd"/>
      <w:r>
        <w:t>,   малое   предприятие,   среднее</w:t>
      </w:r>
      <w:proofErr w:type="gramEnd"/>
    </w:p>
    <w:p w:rsidR="00355386" w:rsidRDefault="00355386">
      <w:pPr>
        <w:pStyle w:val="ConsPlusNonformat"/>
        <w:jc w:val="both"/>
      </w:pPr>
      <w:r>
        <w:t>предприятие) ______________________________________________________________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    (нужное подчеркнуть)</w:t>
      </w:r>
    </w:p>
    <w:p w:rsidR="00355386" w:rsidRDefault="00355386">
      <w:pPr>
        <w:pStyle w:val="ConsPlusNonformat"/>
        <w:jc w:val="both"/>
      </w:pPr>
      <w:r>
        <w:t>Участие в текущем финансовом году в других мероприятиях программ  поддержки</w:t>
      </w:r>
    </w:p>
    <w:p w:rsidR="00355386" w:rsidRDefault="00355386">
      <w:pPr>
        <w:pStyle w:val="ConsPlusNonformat"/>
        <w:jc w:val="both"/>
      </w:pPr>
      <w:r>
        <w:t>___________________________________________________________________________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(указать наименование мероприятия)</w:t>
      </w:r>
    </w:p>
    <w:p w:rsidR="00355386" w:rsidRDefault="00355386">
      <w:pPr>
        <w:pStyle w:val="ConsPlusNonformat"/>
        <w:jc w:val="both"/>
      </w:pPr>
      <w:r>
        <w:t>Контактные данные (телефоны, факс, e-</w:t>
      </w:r>
      <w:proofErr w:type="spellStart"/>
      <w:r>
        <w:t>mail</w:t>
      </w:r>
      <w:proofErr w:type="spellEnd"/>
      <w:r>
        <w:t xml:space="preserve"> и т.д.) _________________________</w:t>
      </w:r>
    </w:p>
    <w:p w:rsidR="00355386" w:rsidRDefault="00355386">
      <w:pPr>
        <w:pStyle w:val="ConsPlusNonformat"/>
        <w:jc w:val="both"/>
      </w:pPr>
      <w:r>
        <w:t>___________________________________________________________________________</w:t>
      </w:r>
    </w:p>
    <w:p w:rsidR="00355386" w:rsidRDefault="00355386">
      <w:pPr>
        <w:pStyle w:val="ConsPlusNonformat"/>
        <w:jc w:val="both"/>
      </w:pPr>
      <w:r>
        <w:t xml:space="preserve">    Заявитель  не  находится  в  состоянии  реорганизации,  ликвидации  или</w:t>
      </w:r>
    </w:p>
    <w:p w:rsidR="00355386" w:rsidRDefault="00355386">
      <w:pPr>
        <w:pStyle w:val="ConsPlusNonformat"/>
        <w:jc w:val="both"/>
      </w:pPr>
      <w:r>
        <w:t>банкротства,  его деятельность не приостановлена в порядке, предусмотренном</w:t>
      </w:r>
    </w:p>
    <w:p w:rsidR="00355386" w:rsidRDefault="00355386">
      <w:pPr>
        <w:pStyle w:val="ConsPlusNonformat"/>
        <w:jc w:val="both"/>
      </w:pPr>
      <w:r>
        <w:t>законодательством Российской Федерации.</w:t>
      </w:r>
    </w:p>
    <w:p w:rsidR="00355386" w:rsidRDefault="00355386">
      <w:pPr>
        <w:pStyle w:val="ConsPlusNonformat"/>
        <w:jc w:val="both"/>
      </w:pPr>
      <w:r>
        <w:t xml:space="preserve">    Заявитель  согласен  на  проведение проверки соблюдения условий, целей,</w:t>
      </w:r>
    </w:p>
    <w:p w:rsidR="00355386" w:rsidRDefault="00355386">
      <w:pPr>
        <w:pStyle w:val="ConsPlusNonformat"/>
        <w:jc w:val="both"/>
      </w:pPr>
      <w:r>
        <w:t>порядка   предоставления  субсидий  Министерством  экономического  развития</w:t>
      </w:r>
    </w:p>
    <w:p w:rsidR="00355386" w:rsidRDefault="00355386">
      <w:pPr>
        <w:pStyle w:val="ConsPlusNonformat"/>
        <w:jc w:val="both"/>
      </w:pPr>
      <w:r>
        <w:t xml:space="preserve">Кабардино-Балкарской  Республики  и  органами  </w:t>
      </w:r>
      <w:proofErr w:type="gramStart"/>
      <w:r>
        <w:t>государственного</w:t>
      </w:r>
      <w:proofErr w:type="gramEnd"/>
      <w:r>
        <w:t xml:space="preserve"> финансового</w:t>
      </w:r>
    </w:p>
    <w:p w:rsidR="00355386" w:rsidRDefault="00355386">
      <w:pPr>
        <w:pStyle w:val="ConsPlusNonformat"/>
        <w:jc w:val="both"/>
      </w:pPr>
      <w:r>
        <w:t>контроля.</w:t>
      </w:r>
    </w:p>
    <w:p w:rsidR="00355386" w:rsidRDefault="00355386">
      <w:pPr>
        <w:pStyle w:val="ConsPlusNonformat"/>
        <w:jc w:val="both"/>
      </w:pPr>
      <w:r>
        <w:t xml:space="preserve">    Счет Заявителя, открытый в российских кредитных организациях _________.</w:t>
      </w:r>
    </w:p>
    <w:p w:rsidR="00355386" w:rsidRDefault="00355386">
      <w:pPr>
        <w:pStyle w:val="ConsPlusNonformat"/>
        <w:jc w:val="both"/>
      </w:pPr>
      <w:r>
        <w:t xml:space="preserve">    Представляем документы по </w:t>
      </w:r>
      <w:hyperlink w:anchor="P374" w:history="1">
        <w:r>
          <w:rPr>
            <w:color w:val="0000FF"/>
          </w:rPr>
          <w:t>перечню</w:t>
        </w:r>
      </w:hyperlink>
      <w:r>
        <w:t xml:space="preserve"> согласно приложению к заявлению.</w:t>
      </w:r>
    </w:p>
    <w:p w:rsidR="00355386" w:rsidRDefault="00355386">
      <w:pPr>
        <w:pStyle w:val="ConsPlusNonformat"/>
        <w:jc w:val="both"/>
      </w:pPr>
      <w:r>
        <w:t xml:space="preserve">    Достоверность данных, указанных в заявлении, подтверждаю.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>Руководитель Заявителя _______________________ 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  (подпись)                  (Ф.И.О.)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>Дата ________________</w:t>
      </w:r>
    </w:p>
    <w:p w:rsidR="00355386" w:rsidRDefault="00355386">
      <w:pPr>
        <w:pStyle w:val="ConsPlusNonformat"/>
        <w:jc w:val="both"/>
      </w:pPr>
      <w:r>
        <w:t>М.П.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 xml:space="preserve">    --------------------------------</w:t>
      </w:r>
    </w:p>
    <w:p w:rsidR="00355386" w:rsidRDefault="00355386">
      <w:pPr>
        <w:pStyle w:val="ConsPlusNonformat"/>
        <w:jc w:val="both"/>
      </w:pPr>
      <w:bookmarkStart w:id="21" w:name="P351"/>
      <w:bookmarkEnd w:id="21"/>
      <w:r>
        <w:t xml:space="preserve">    &lt;*&gt;  Заявители,  зарегистрированные  и  действующие  на момент принятия</w:t>
      </w:r>
    </w:p>
    <w:p w:rsidR="00355386" w:rsidRDefault="00355386">
      <w:pPr>
        <w:pStyle w:val="ConsPlusNonformat"/>
        <w:jc w:val="both"/>
      </w:pPr>
      <w:r>
        <w:t>решения  о предоставлении субсидий менее 1 года, указывают данные с момента</w:t>
      </w:r>
    </w:p>
    <w:p w:rsidR="00355386" w:rsidRDefault="00355386">
      <w:pPr>
        <w:pStyle w:val="ConsPlusNonformat"/>
        <w:jc w:val="both"/>
      </w:pPr>
      <w:r>
        <w:t>регистрации.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right"/>
        <w:outlineLvl w:val="2"/>
      </w:pPr>
      <w:r>
        <w:t>Приложение</w:t>
      </w:r>
    </w:p>
    <w:p w:rsidR="00355386" w:rsidRDefault="00355386">
      <w:pPr>
        <w:pStyle w:val="ConsPlusNormal"/>
        <w:jc w:val="right"/>
      </w:pPr>
      <w:r>
        <w:t>к Заявлению</w:t>
      </w:r>
    </w:p>
    <w:p w:rsidR="00355386" w:rsidRDefault="00355386">
      <w:pPr>
        <w:pStyle w:val="ConsPlusNormal"/>
        <w:jc w:val="right"/>
      </w:pPr>
      <w:r>
        <w:t>на участие в конкурсе по отбору</w:t>
      </w:r>
    </w:p>
    <w:p w:rsidR="00355386" w:rsidRDefault="00355386">
      <w:pPr>
        <w:pStyle w:val="ConsPlusNormal"/>
        <w:jc w:val="right"/>
      </w:pPr>
      <w:r>
        <w:t>субъектов малого и среднего</w:t>
      </w:r>
    </w:p>
    <w:p w:rsidR="00355386" w:rsidRDefault="00355386">
      <w:pPr>
        <w:pStyle w:val="ConsPlusNormal"/>
        <w:jc w:val="right"/>
      </w:pPr>
      <w:r>
        <w:t>предпринимательства для получения</w:t>
      </w:r>
    </w:p>
    <w:p w:rsidR="00355386" w:rsidRDefault="00355386">
      <w:pPr>
        <w:pStyle w:val="ConsPlusNormal"/>
        <w:jc w:val="right"/>
      </w:pPr>
      <w:r>
        <w:t>субсидий на возмещение части затрат,</w:t>
      </w:r>
    </w:p>
    <w:p w:rsidR="00355386" w:rsidRDefault="00355386">
      <w:pPr>
        <w:pStyle w:val="ConsPlusNormal"/>
        <w:jc w:val="right"/>
      </w:pPr>
      <w:r>
        <w:t>связанных с уплатой процентов по кредитам,</w:t>
      </w:r>
    </w:p>
    <w:p w:rsidR="00355386" w:rsidRDefault="00355386">
      <w:pPr>
        <w:pStyle w:val="ConsPlusNormal"/>
        <w:jc w:val="right"/>
      </w:pPr>
      <w:r>
        <w:t>привлеченным в российских кредитных</w:t>
      </w:r>
    </w:p>
    <w:p w:rsidR="00355386" w:rsidRDefault="00355386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на строительство (реконструкцию)</w:t>
      </w:r>
    </w:p>
    <w:p w:rsidR="00355386" w:rsidRDefault="00355386">
      <w:pPr>
        <w:pStyle w:val="ConsPlusNormal"/>
        <w:jc w:val="right"/>
      </w:pPr>
      <w:r>
        <w:t>для собственных нужд производственных зданий,</w:t>
      </w:r>
    </w:p>
    <w:p w:rsidR="00355386" w:rsidRDefault="00355386">
      <w:pPr>
        <w:pStyle w:val="ConsPlusNormal"/>
        <w:jc w:val="right"/>
      </w:pPr>
      <w:r>
        <w:t>строений и сооружений либо приобретение</w:t>
      </w:r>
    </w:p>
    <w:p w:rsidR="00355386" w:rsidRDefault="00355386">
      <w:pPr>
        <w:pStyle w:val="ConsPlusNormal"/>
        <w:jc w:val="right"/>
      </w:pPr>
      <w:r>
        <w:t>оборудования в целях создания и (или)</w:t>
      </w:r>
    </w:p>
    <w:p w:rsidR="00355386" w:rsidRDefault="00355386">
      <w:pPr>
        <w:pStyle w:val="ConsPlusNormal"/>
        <w:jc w:val="right"/>
      </w:pPr>
      <w:r>
        <w:t>развития либо модернизации производства</w:t>
      </w:r>
    </w:p>
    <w:p w:rsidR="00355386" w:rsidRDefault="00355386">
      <w:pPr>
        <w:pStyle w:val="ConsPlusNormal"/>
        <w:jc w:val="right"/>
      </w:pPr>
      <w:r>
        <w:t>товаров (работ, услуг)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center"/>
      </w:pPr>
      <w:bookmarkStart w:id="22" w:name="P374"/>
      <w:bookmarkEnd w:id="22"/>
      <w:r>
        <w:t>ПЕРЕЧЕНЬ</w:t>
      </w:r>
    </w:p>
    <w:p w:rsidR="00355386" w:rsidRDefault="00355386">
      <w:pPr>
        <w:pStyle w:val="ConsPlusNormal"/>
        <w:jc w:val="center"/>
      </w:pPr>
      <w:r>
        <w:lastRenderedPageBreak/>
        <w:t>прилагаемых к заявке документов для участия</w:t>
      </w:r>
    </w:p>
    <w:p w:rsidR="00355386" w:rsidRDefault="00355386">
      <w:pPr>
        <w:pStyle w:val="ConsPlusNormal"/>
        <w:jc w:val="center"/>
      </w:pPr>
      <w:r>
        <w:t>в конкурсе по отбору субъектов малого и среднего</w:t>
      </w:r>
    </w:p>
    <w:p w:rsidR="00355386" w:rsidRDefault="00355386">
      <w:pPr>
        <w:pStyle w:val="ConsPlusNormal"/>
        <w:jc w:val="center"/>
      </w:pPr>
      <w:r>
        <w:t>предпринимательства для получения субсидий</w:t>
      </w:r>
    </w:p>
    <w:p w:rsidR="00355386" w:rsidRDefault="00355386">
      <w:pPr>
        <w:pStyle w:val="ConsPlusNormal"/>
        <w:jc w:val="center"/>
      </w:pPr>
      <w:r>
        <w:t>на возмещение части затрат, связанных с уплатой</w:t>
      </w:r>
    </w:p>
    <w:p w:rsidR="00355386" w:rsidRDefault="00355386">
      <w:pPr>
        <w:pStyle w:val="ConsPlusNormal"/>
        <w:jc w:val="center"/>
      </w:pPr>
      <w:r>
        <w:t xml:space="preserve">процентов по кредитам, привлеченным </w:t>
      </w:r>
      <w:proofErr w:type="gramStart"/>
      <w:r>
        <w:t>в</w:t>
      </w:r>
      <w:proofErr w:type="gramEnd"/>
      <w:r>
        <w:t xml:space="preserve"> российских</w:t>
      </w:r>
    </w:p>
    <w:p w:rsidR="00355386" w:rsidRDefault="00355386">
      <w:pPr>
        <w:pStyle w:val="ConsPlusNormal"/>
        <w:jc w:val="center"/>
      </w:pPr>
      <w:r>
        <w:t xml:space="preserve">кредитных </w:t>
      </w:r>
      <w:proofErr w:type="gramStart"/>
      <w:r>
        <w:t>организациях</w:t>
      </w:r>
      <w:proofErr w:type="gramEnd"/>
      <w:r>
        <w:t xml:space="preserve"> на строительство</w:t>
      </w:r>
    </w:p>
    <w:p w:rsidR="00355386" w:rsidRDefault="00355386">
      <w:pPr>
        <w:pStyle w:val="ConsPlusNormal"/>
        <w:jc w:val="center"/>
      </w:pPr>
      <w:r>
        <w:t>(реконструкцию) для собственных нужд производственных</w:t>
      </w:r>
    </w:p>
    <w:p w:rsidR="00355386" w:rsidRDefault="00355386">
      <w:pPr>
        <w:pStyle w:val="ConsPlusNormal"/>
        <w:jc w:val="center"/>
      </w:pPr>
      <w:r>
        <w:t>зданий, строений и сооружений либо приобретение</w:t>
      </w:r>
    </w:p>
    <w:p w:rsidR="00355386" w:rsidRDefault="00355386">
      <w:pPr>
        <w:pStyle w:val="ConsPlusNormal"/>
        <w:jc w:val="center"/>
      </w:pPr>
      <w:r>
        <w:t>оборудования в целях создания и (или) развития</w:t>
      </w:r>
    </w:p>
    <w:p w:rsidR="00355386" w:rsidRDefault="00355386">
      <w:pPr>
        <w:pStyle w:val="ConsPlusNormal"/>
        <w:jc w:val="center"/>
      </w:pPr>
      <w:r>
        <w:t>либо модернизации производства товаров (работ, услуг)</w:t>
      </w:r>
    </w:p>
    <w:p w:rsidR="00355386" w:rsidRDefault="00355386">
      <w:pPr>
        <w:pStyle w:val="ConsPlusNormal"/>
        <w:jc w:val="both"/>
      </w:pPr>
    </w:p>
    <w:p w:rsidR="00355386" w:rsidRDefault="00355386">
      <w:pPr>
        <w:sectPr w:rsidR="00355386" w:rsidSect="002B5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4592"/>
        <w:gridCol w:w="1587"/>
        <w:gridCol w:w="2835"/>
      </w:tblGrid>
      <w:tr w:rsidR="00355386">
        <w:tc>
          <w:tcPr>
            <w:tcW w:w="613" w:type="dxa"/>
          </w:tcPr>
          <w:p w:rsidR="00355386" w:rsidRDefault="0035538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355386" w:rsidRDefault="00355386">
            <w:pPr>
              <w:pStyle w:val="ConsPlusNormal"/>
              <w:jc w:val="center"/>
            </w:pPr>
            <w:r>
              <w:t>Порядковый номер страницы</w:t>
            </w: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613" w:type="dxa"/>
          </w:tcPr>
          <w:p w:rsidR="00355386" w:rsidRDefault="00355386">
            <w:pPr>
              <w:pStyle w:val="ConsPlusNormal"/>
            </w:pPr>
          </w:p>
        </w:tc>
        <w:tc>
          <w:tcPr>
            <w:tcW w:w="4592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355386" w:rsidRDefault="00355386">
            <w:pPr>
              <w:pStyle w:val="ConsPlusNormal"/>
            </w:pPr>
          </w:p>
        </w:tc>
      </w:tr>
    </w:tbl>
    <w:p w:rsidR="00355386" w:rsidRDefault="00355386">
      <w:pPr>
        <w:pStyle w:val="ConsPlusNormal"/>
        <w:jc w:val="both"/>
      </w:pPr>
    </w:p>
    <w:p w:rsidR="00355386" w:rsidRDefault="00355386">
      <w:pPr>
        <w:pStyle w:val="ConsPlusNonformat"/>
        <w:jc w:val="both"/>
      </w:pPr>
      <w:r>
        <w:t>Руководитель Заявителя _______________________ 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  (подпись)                  (Ф.И.О.)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>Дата ________________</w:t>
      </w:r>
    </w:p>
    <w:p w:rsidR="00355386" w:rsidRDefault="00355386">
      <w:pPr>
        <w:pStyle w:val="ConsPlusNonformat"/>
        <w:jc w:val="both"/>
      </w:pPr>
      <w:r>
        <w:t>М.П.</w:t>
      </w:r>
    </w:p>
    <w:p w:rsidR="00355386" w:rsidRDefault="00355386">
      <w:pPr>
        <w:sectPr w:rsidR="003553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right"/>
        <w:outlineLvl w:val="1"/>
      </w:pPr>
      <w:r>
        <w:t>Приложение N 2</w:t>
      </w:r>
    </w:p>
    <w:p w:rsidR="00355386" w:rsidRDefault="00355386">
      <w:pPr>
        <w:pStyle w:val="ConsPlusNormal"/>
        <w:jc w:val="right"/>
      </w:pPr>
      <w:r>
        <w:t>к Положению</w:t>
      </w:r>
    </w:p>
    <w:p w:rsidR="00355386" w:rsidRDefault="00355386">
      <w:pPr>
        <w:pStyle w:val="ConsPlusNormal"/>
        <w:jc w:val="right"/>
      </w:pPr>
      <w:r>
        <w:t>о порядке предоставления субсидий</w:t>
      </w:r>
    </w:p>
    <w:p w:rsidR="00355386" w:rsidRDefault="00355386">
      <w:pPr>
        <w:pStyle w:val="ConsPlusNormal"/>
        <w:jc w:val="right"/>
      </w:pPr>
      <w:r>
        <w:t>субъектам малого и среднего</w:t>
      </w:r>
    </w:p>
    <w:p w:rsidR="00355386" w:rsidRDefault="00355386">
      <w:pPr>
        <w:pStyle w:val="ConsPlusNormal"/>
        <w:jc w:val="right"/>
      </w:pPr>
      <w:r>
        <w:t>предпринимательства на возмещение</w:t>
      </w:r>
    </w:p>
    <w:p w:rsidR="00355386" w:rsidRDefault="00355386">
      <w:pPr>
        <w:pStyle w:val="ConsPlusNormal"/>
        <w:jc w:val="right"/>
      </w:pPr>
      <w:r>
        <w:t>части затрат, связанных с уплатой</w:t>
      </w:r>
    </w:p>
    <w:p w:rsidR="00355386" w:rsidRDefault="00355386">
      <w:pPr>
        <w:pStyle w:val="ConsPlusNormal"/>
        <w:jc w:val="right"/>
      </w:pPr>
      <w:r>
        <w:t>процентов по кредитам, привлеченным</w:t>
      </w:r>
    </w:p>
    <w:p w:rsidR="00355386" w:rsidRDefault="00355386">
      <w:pPr>
        <w:pStyle w:val="ConsPlusNormal"/>
        <w:jc w:val="right"/>
      </w:pPr>
      <w:r>
        <w:t>в российских кредитных организациях</w:t>
      </w:r>
    </w:p>
    <w:p w:rsidR="00355386" w:rsidRDefault="00355386">
      <w:pPr>
        <w:pStyle w:val="ConsPlusNormal"/>
        <w:jc w:val="right"/>
      </w:pPr>
      <w:r>
        <w:t xml:space="preserve">на строительство (реконструкцию) </w:t>
      </w:r>
      <w:proofErr w:type="gramStart"/>
      <w:r>
        <w:t>для</w:t>
      </w:r>
      <w:proofErr w:type="gramEnd"/>
    </w:p>
    <w:p w:rsidR="00355386" w:rsidRDefault="00355386">
      <w:pPr>
        <w:pStyle w:val="ConsPlusNormal"/>
        <w:jc w:val="right"/>
      </w:pPr>
      <w:r>
        <w:t>собственных нужд производственных зданий,</w:t>
      </w:r>
    </w:p>
    <w:p w:rsidR="00355386" w:rsidRDefault="00355386">
      <w:pPr>
        <w:pStyle w:val="ConsPlusNormal"/>
        <w:jc w:val="right"/>
      </w:pPr>
      <w:r>
        <w:t>строений и сооружений либо приобретение</w:t>
      </w:r>
    </w:p>
    <w:p w:rsidR="00355386" w:rsidRDefault="00355386">
      <w:pPr>
        <w:pStyle w:val="ConsPlusNormal"/>
        <w:jc w:val="right"/>
      </w:pPr>
      <w:r>
        <w:t>оборудования в целях создания и (или)</w:t>
      </w:r>
    </w:p>
    <w:p w:rsidR="00355386" w:rsidRDefault="00355386">
      <w:pPr>
        <w:pStyle w:val="ConsPlusNormal"/>
        <w:jc w:val="right"/>
      </w:pPr>
      <w:r>
        <w:t>развития либо модернизации производства</w:t>
      </w:r>
    </w:p>
    <w:p w:rsidR="00355386" w:rsidRDefault="00355386">
      <w:pPr>
        <w:pStyle w:val="ConsPlusNormal"/>
        <w:jc w:val="right"/>
      </w:pPr>
      <w:r>
        <w:t>товаров (работ, услуг)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nformat"/>
        <w:jc w:val="both"/>
      </w:pPr>
      <w:bookmarkStart w:id="23" w:name="P456"/>
      <w:bookmarkEnd w:id="23"/>
      <w:r>
        <w:t xml:space="preserve">                                  РАСЧЕТ</w:t>
      </w:r>
    </w:p>
    <w:p w:rsidR="00355386" w:rsidRDefault="00355386">
      <w:pPr>
        <w:pStyle w:val="ConsPlusNonformat"/>
        <w:jc w:val="both"/>
      </w:pPr>
      <w:r>
        <w:t xml:space="preserve">               размера субсидии на возмещение части затрат,</w:t>
      </w:r>
    </w:p>
    <w:p w:rsidR="00355386" w:rsidRDefault="00355386">
      <w:pPr>
        <w:pStyle w:val="ConsPlusNonformat"/>
        <w:jc w:val="both"/>
      </w:pPr>
      <w:r>
        <w:t xml:space="preserve">                 связанных с уплатой процентов по кредиту</w:t>
      </w:r>
    </w:p>
    <w:p w:rsidR="00355386" w:rsidRDefault="00355386">
      <w:pPr>
        <w:pStyle w:val="ConsPlusNonformat"/>
        <w:jc w:val="both"/>
      </w:pPr>
      <w:r>
        <w:t xml:space="preserve">                       за _________________ 201__ г.</w:t>
      </w:r>
    </w:p>
    <w:p w:rsidR="00355386" w:rsidRDefault="00355386">
      <w:pPr>
        <w:pStyle w:val="ConsPlusNonformat"/>
        <w:jc w:val="both"/>
      </w:pPr>
      <w:r>
        <w:t xml:space="preserve">               ____________________________________________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(наименование Заявителя)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 xml:space="preserve">ИНН _______________________________ </w:t>
      </w:r>
      <w:proofErr w:type="gramStart"/>
      <w:r>
        <w:t>р</w:t>
      </w:r>
      <w:proofErr w:type="gramEnd"/>
      <w:r>
        <w:t>/счет ________________________________</w:t>
      </w:r>
    </w:p>
    <w:p w:rsidR="00355386" w:rsidRDefault="00355386">
      <w:pPr>
        <w:pStyle w:val="ConsPlusNonformat"/>
        <w:jc w:val="both"/>
      </w:pPr>
      <w:r>
        <w:t>Наименование банка ________________________________________________________</w:t>
      </w:r>
    </w:p>
    <w:p w:rsidR="00355386" w:rsidRDefault="00355386">
      <w:pPr>
        <w:pStyle w:val="ConsPlusNonformat"/>
        <w:jc w:val="both"/>
      </w:pPr>
      <w:r>
        <w:t xml:space="preserve">БИК _________________________________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</w:t>
      </w:r>
    </w:p>
    <w:p w:rsidR="00355386" w:rsidRDefault="00355386">
      <w:pPr>
        <w:pStyle w:val="ConsPlusNonformat"/>
        <w:jc w:val="both"/>
      </w:pPr>
      <w:r>
        <w:t>Вид деятельности организации по ОКВЭД _____________________________________</w:t>
      </w:r>
    </w:p>
    <w:p w:rsidR="00355386" w:rsidRDefault="00355386">
      <w:pPr>
        <w:pStyle w:val="ConsPlusNonformat"/>
        <w:jc w:val="both"/>
      </w:pPr>
      <w:r>
        <w:t>Цель кредита ______________________________________________________________</w:t>
      </w:r>
    </w:p>
    <w:p w:rsidR="00355386" w:rsidRDefault="00355386">
      <w:pPr>
        <w:pStyle w:val="ConsPlusNonformat"/>
        <w:jc w:val="both"/>
      </w:pPr>
      <w:r>
        <w:t>по кредитному договору от ________________________ N _____________________,</w:t>
      </w:r>
    </w:p>
    <w:p w:rsidR="00355386" w:rsidRDefault="00355386">
      <w:pPr>
        <w:pStyle w:val="ConsPlusNonformat"/>
        <w:jc w:val="both"/>
      </w:pPr>
      <w:r>
        <w:t>в _________________________________________________________________________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(наименование банка)</w:t>
      </w:r>
    </w:p>
    <w:p w:rsidR="00355386" w:rsidRDefault="00355386">
      <w:pPr>
        <w:pStyle w:val="ConsPlusNonformat"/>
        <w:jc w:val="both"/>
      </w:pPr>
      <w:r>
        <w:t>1. Дата предоставления кредита ____________________________________________</w:t>
      </w:r>
    </w:p>
    <w:p w:rsidR="00355386" w:rsidRDefault="00355386">
      <w:pPr>
        <w:pStyle w:val="ConsPlusNonformat"/>
        <w:jc w:val="both"/>
      </w:pPr>
      <w:r>
        <w:t>2. Срок погашения кредита _________________________________________________</w:t>
      </w:r>
    </w:p>
    <w:p w:rsidR="00355386" w:rsidRDefault="00355386">
      <w:pPr>
        <w:pStyle w:val="ConsPlusNonformat"/>
        <w:jc w:val="both"/>
      </w:pPr>
      <w:r>
        <w:t>3. Размер кредита, руб. ___________________________________________________</w:t>
      </w:r>
    </w:p>
    <w:p w:rsidR="00355386" w:rsidRDefault="00355386">
      <w:pPr>
        <w:pStyle w:val="ConsPlusNonformat"/>
        <w:jc w:val="both"/>
      </w:pPr>
      <w:r>
        <w:t>4. Общая сумма начисленных процентов по кредиту, руб. _____________________</w:t>
      </w:r>
    </w:p>
    <w:p w:rsidR="00355386" w:rsidRDefault="00355386">
      <w:pPr>
        <w:pStyle w:val="ConsPlusNonformat"/>
        <w:jc w:val="both"/>
      </w:pPr>
      <w:r>
        <w:t>5. Сумма уплаченных процентов, руб. _______________________________________</w:t>
      </w:r>
    </w:p>
    <w:p w:rsidR="00355386" w:rsidRDefault="00355386">
      <w:pPr>
        <w:pStyle w:val="ConsPlusNonformat"/>
        <w:jc w:val="both"/>
      </w:pPr>
      <w:bookmarkStart w:id="24" w:name="P476"/>
      <w:bookmarkEnd w:id="24"/>
      <w:r>
        <w:t>6. Процентная ставка по кредиту ___________________________________________</w:t>
      </w:r>
    </w:p>
    <w:p w:rsidR="00355386" w:rsidRDefault="00355386">
      <w:pPr>
        <w:pStyle w:val="ConsPlusNonformat"/>
        <w:jc w:val="both"/>
      </w:pPr>
      <w:bookmarkStart w:id="25" w:name="P477"/>
      <w:bookmarkEnd w:id="25"/>
      <w:r>
        <w:t>7. Ключевая ставка Банка России на ________________ 201__ г. ______________</w:t>
      </w:r>
    </w:p>
    <w:p w:rsidR="00355386" w:rsidRDefault="00355386">
      <w:pPr>
        <w:pStyle w:val="ConsPlusNonformat"/>
        <w:jc w:val="both"/>
      </w:pPr>
      <w:r>
        <w:t>8. Размер возмещения - не более 3/4 ключевой ставки Банка России и не более</w:t>
      </w:r>
    </w:p>
    <w:p w:rsidR="00355386" w:rsidRDefault="00355386">
      <w:pPr>
        <w:pStyle w:val="ConsPlusNonformat"/>
        <w:jc w:val="both"/>
      </w:pPr>
      <w:r>
        <w:t>70% от фактически произведенных затрат на уплату процентов по кредиту.</w:t>
      </w:r>
    </w:p>
    <w:p w:rsidR="00355386" w:rsidRDefault="00355386">
      <w:pPr>
        <w:pStyle w:val="ConsPlusNormal"/>
        <w:jc w:val="both"/>
      </w:pPr>
    </w:p>
    <w:p w:rsidR="00355386" w:rsidRDefault="00355386">
      <w:pPr>
        <w:sectPr w:rsidR="003553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01"/>
        <w:gridCol w:w="2721"/>
        <w:gridCol w:w="2608"/>
      </w:tblGrid>
      <w:tr w:rsidR="00355386">
        <w:tc>
          <w:tcPr>
            <w:tcW w:w="2608" w:type="dxa"/>
          </w:tcPr>
          <w:p w:rsidR="00355386" w:rsidRDefault="00355386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субсидия (средний остаток в течение периода)</w:t>
            </w:r>
          </w:p>
        </w:tc>
        <w:tc>
          <w:tcPr>
            <w:tcW w:w="1701" w:type="dxa"/>
          </w:tcPr>
          <w:p w:rsidR="00355386" w:rsidRDefault="00355386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2721" w:type="dxa"/>
          </w:tcPr>
          <w:p w:rsidR="00355386" w:rsidRDefault="00355386">
            <w:pPr>
              <w:pStyle w:val="ConsPlusNormal"/>
              <w:jc w:val="center"/>
            </w:pPr>
            <w:r>
              <w:t>Размер субсидии</w:t>
            </w:r>
          </w:p>
          <w:p w:rsidR="00355386" w:rsidRDefault="007D0DD9">
            <w:pPr>
              <w:pStyle w:val="ConsPlusNormal"/>
              <w:jc w:val="center"/>
            </w:pPr>
            <w:hyperlink w:anchor="P487" w:history="1">
              <w:proofErr w:type="gramStart"/>
              <w:r w:rsidR="00355386">
                <w:rPr>
                  <w:color w:val="0000FF"/>
                </w:rPr>
                <w:t>гр. 1</w:t>
              </w:r>
            </w:hyperlink>
            <w:r w:rsidR="00355386">
              <w:t xml:space="preserve"> x (</w:t>
            </w:r>
            <w:hyperlink w:anchor="P476" w:history="1">
              <w:r w:rsidR="00355386">
                <w:rPr>
                  <w:color w:val="0000FF"/>
                </w:rPr>
                <w:t>пункт 6</w:t>
              </w:r>
            </w:hyperlink>
            <w:r w:rsidR="00355386">
              <w:t xml:space="preserve"> / 100) x (</w:t>
            </w:r>
            <w:hyperlink w:anchor="P488" w:history="1">
              <w:r w:rsidR="00355386">
                <w:rPr>
                  <w:color w:val="0000FF"/>
                </w:rPr>
                <w:t>гр. 2</w:t>
              </w:r>
            </w:hyperlink>
            <w:r w:rsidR="00355386">
              <w:t xml:space="preserve"> / 365(366) x 70 / 100, руб.</w:t>
            </w:r>
            <w:proofErr w:type="gramEnd"/>
          </w:p>
        </w:tc>
        <w:tc>
          <w:tcPr>
            <w:tcW w:w="2608" w:type="dxa"/>
          </w:tcPr>
          <w:p w:rsidR="00355386" w:rsidRDefault="00355386">
            <w:pPr>
              <w:pStyle w:val="ConsPlusNormal"/>
              <w:jc w:val="center"/>
            </w:pPr>
            <w:r>
              <w:t>Размер субсидии</w:t>
            </w:r>
          </w:p>
          <w:p w:rsidR="00355386" w:rsidRDefault="007D0DD9">
            <w:pPr>
              <w:pStyle w:val="ConsPlusNormal"/>
              <w:jc w:val="center"/>
            </w:pPr>
            <w:hyperlink w:anchor="P487" w:history="1">
              <w:proofErr w:type="gramStart"/>
              <w:r w:rsidR="00355386">
                <w:rPr>
                  <w:color w:val="0000FF"/>
                </w:rPr>
                <w:t>гр. 1</w:t>
              </w:r>
            </w:hyperlink>
            <w:r w:rsidR="00355386">
              <w:t xml:space="preserve"> x (</w:t>
            </w:r>
            <w:hyperlink w:anchor="P477" w:history="1">
              <w:r w:rsidR="00355386">
                <w:rPr>
                  <w:color w:val="0000FF"/>
                </w:rPr>
                <w:t>пункт 7</w:t>
              </w:r>
            </w:hyperlink>
            <w:r w:rsidR="00355386">
              <w:t xml:space="preserve"> / 100) x (</w:t>
            </w:r>
            <w:hyperlink w:anchor="P488" w:history="1">
              <w:r w:rsidR="00355386">
                <w:rPr>
                  <w:color w:val="0000FF"/>
                </w:rPr>
                <w:t>гр. 2</w:t>
              </w:r>
            </w:hyperlink>
            <w:r w:rsidR="00355386">
              <w:t xml:space="preserve"> / 365(366) x 3 / 4, руб.</w:t>
            </w:r>
            <w:proofErr w:type="gramEnd"/>
          </w:p>
        </w:tc>
      </w:tr>
      <w:tr w:rsidR="00355386">
        <w:tc>
          <w:tcPr>
            <w:tcW w:w="2608" w:type="dxa"/>
          </w:tcPr>
          <w:p w:rsidR="00355386" w:rsidRDefault="00355386">
            <w:pPr>
              <w:pStyle w:val="ConsPlusNormal"/>
              <w:jc w:val="center"/>
            </w:pPr>
            <w:bookmarkStart w:id="26" w:name="P487"/>
            <w:bookmarkEnd w:id="26"/>
            <w:r>
              <w:t>1</w:t>
            </w:r>
          </w:p>
        </w:tc>
        <w:tc>
          <w:tcPr>
            <w:tcW w:w="1701" w:type="dxa"/>
          </w:tcPr>
          <w:p w:rsidR="00355386" w:rsidRDefault="00355386">
            <w:pPr>
              <w:pStyle w:val="ConsPlusNormal"/>
              <w:jc w:val="center"/>
            </w:pPr>
            <w:bookmarkStart w:id="27" w:name="P488"/>
            <w:bookmarkEnd w:id="27"/>
            <w:r>
              <w:t>2</w:t>
            </w:r>
          </w:p>
        </w:tc>
        <w:tc>
          <w:tcPr>
            <w:tcW w:w="2721" w:type="dxa"/>
          </w:tcPr>
          <w:p w:rsidR="00355386" w:rsidRDefault="00355386">
            <w:pPr>
              <w:pStyle w:val="ConsPlusNormal"/>
              <w:jc w:val="center"/>
            </w:pPr>
            <w:bookmarkStart w:id="28" w:name="P489"/>
            <w:bookmarkEnd w:id="28"/>
            <w:r>
              <w:t>3</w:t>
            </w:r>
          </w:p>
        </w:tc>
        <w:tc>
          <w:tcPr>
            <w:tcW w:w="2608" w:type="dxa"/>
          </w:tcPr>
          <w:p w:rsidR="00355386" w:rsidRDefault="00355386">
            <w:pPr>
              <w:pStyle w:val="ConsPlusNormal"/>
              <w:jc w:val="center"/>
            </w:pPr>
            <w:bookmarkStart w:id="29" w:name="P490"/>
            <w:bookmarkEnd w:id="29"/>
            <w:r>
              <w:t>4</w:t>
            </w:r>
          </w:p>
        </w:tc>
      </w:tr>
      <w:tr w:rsidR="00355386">
        <w:tc>
          <w:tcPr>
            <w:tcW w:w="2608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701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721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608" w:type="dxa"/>
          </w:tcPr>
          <w:p w:rsidR="00355386" w:rsidRDefault="00355386">
            <w:pPr>
              <w:pStyle w:val="ConsPlusNormal"/>
            </w:pPr>
          </w:p>
        </w:tc>
      </w:tr>
    </w:tbl>
    <w:p w:rsidR="00355386" w:rsidRDefault="00355386">
      <w:pPr>
        <w:pStyle w:val="ConsPlusNormal"/>
        <w:jc w:val="both"/>
      </w:pPr>
    </w:p>
    <w:p w:rsidR="00355386" w:rsidRDefault="00355386">
      <w:pPr>
        <w:pStyle w:val="ConsPlusNonformat"/>
        <w:jc w:val="both"/>
      </w:pPr>
      <w:r>
        <w:t xml:space="preserve">Размер  предоставляемой  субсидии (минимальная величина из </w:t>
      </w:r>
      <w:hyperlink w:anchor="P489" w:history="1">
        <w:r>
          <w:rPr>
            <w:color w:val="0000FF"/>
          </w:rPr>
          <w:t>гр. 3</w:t>
        </w:r>
      </w:hyperlink>
      <w:r>
        <w:t xml:space="preserve"> или </w:t>
      </w:r>
      <w:hyperlink w:anchor="P490" w:history="1">
        <w:r>
          <w:rPr>
            <w:color w:val="0000FF"/>
          </w:rPr>
          <w:t>гр. 4</w:t>
        </w:r>
      </w:hyperlink>
      <w:r>
        <w:t>)</w:t>
      </w:r>
    </w:p>
    <w:p w:rsidR="00355386" w:rsidRDefault="00355386">
      <w:pPr>
        <w:pStyle w:val="ConsPlusNonformat"/>
        <w:jc w:val="both"/>
      </w:pPr>
      <w:r>
        <w:t>__________________________________________________________________ руб.</w:t>
      </w:r>
    </w:p>
    <w:p w:rsidR="00355386" w:rsidRDefault="00355386">
      <w:pPr>
        <w:pStyle w:val="ConsPlusNonformat"/>
        <w:jc w:val="both"/>
      </w:pPr>
      <w:r>
        <w:t xml:space="preserve">                          (сумма прописью)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>Руководитель Заявителя</w:t>
      </w:r>
    </w:p>
    <w:p w:rsidR="00355386" w:rsidRDefault="00355386">
      <w:pPr>
        <w:pStyle w:val="ConsPlusNonformat"/>
        <w:jc w:val="both"/>
      </w:pPr>
      <w:r>
        <w:t>_______________   ___________________________</w:t>
      </w:r>
    </w:p>
    <w:p w:rsidR="00355386" w:rsidRDefault="00355386">
      <w:pPr>
        <w:pStyle w:val="ConsPlusNonformat"/>
        <w:jc w:val="both"/>
      </w:pPr>
      <w:r>
        <w:t xml:space="preserve">   (подпись)               (Ф.И.О.)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>Главный бухгалтер</w:t>
      </w:r>
    </w:p>
    <w:p w:rsidR="00355386" w:rsidRDefault="00355386">
      <w:pPr>
        <w:pStyle w:val="ConsPlusNonformat"/>
        <w:jc w:val="both"/>
      </w:pPr>
      <w:r>
        <w:t>_______________   ___________________________</w:t>
      </w:r>
    </w:p>
    <w:p w:rsidR="00355386" w:rsidRDefault="00355386">
      <w:pPr>
        <w:pStyle w:val="ConsPlusNonformat"/>
        <w:jc w:val="both"/>
      </w:pPr>
      <w:r>
        <w:t xml:space="preserve">   (подпись)               (Ф.И.О.)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>Дата ________________</w:t>
      </w:r>
    </w:p>
    <w:p w:rsidR="00355386" w:rsidRDefault="00355386">
      <w:pPr>
        <w:pStyle w:val="ConsPlusNonformat"/>
        <w:jc w:val="both"/>
      </w:pPr>
      <w:r>
        <w:t>М.П.</w:t>
      </w:r>
    </w:p>
    <w:p w:rsidR="00355386" w:rsidRDefault="00355386">
      <w:pPr>
        <w:sectPr w:rsidR="003553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right"/>
        <w:outlineLvl w:val="1"/>
      </w:pPr>
      <w:r>
        <w:t>Приложение N 3</w:t>
      </w:r>
    </w:p>
    <w:p w:rsidR="00355386" w:rsidRDefault="00355386">
      <w:pPr>
        <w:pStyle w:val="ConsPlusNormal"/>
        <w:jc w:val="right"/>
      </w:pPr>
      <w:r>
        <w:t>к Положению</w:t>
      </w:r>
    </w:p>
    <w:p w:rsidR="00355386" w:rsidRDefault="00355386">
      <w:pPr>
        <w:pStyle w:val="ConsPlusNormal"/>
        <w:jc w:val="right"/>
      </w:pPr>
      <w:r>
        <w:t>о порядке предоставления субсидий</w:t>
      </w:r>
    </w:p>
    <w:p w:rsidR="00355386" w:rsidRDefault="00355386">
      <w:pPr>
        <w:pStyle w:val="ConsPlusNormal"/>
        <w:jc w:val="right"/>
      </w:pPr>
      <w:r>
        <w:t>субъектам малого и среднего</w:t>
      </w:r>
    </w:p>
    <w:p w:rsidR="00355386" w:rsidRDefault="00355386">
      <w:pPr>
        <w:pStyle w:val="ConsPlusNormal"/>
        <w:jc w:val="right"/>
      </w:pPr>
      <w:r>
        <w:t>предпринимательства на возмещение</w:t>
      </w:r>
    </w:p>
    <w:p w:rsidR="00355386" w:rsidRDefault="00355386">
      <w:pPr>
        <w:pStyle w:val="ConsPlusNormal"/>
        <w:jc w:val="right"/>
      </w:pPr>
      <w:r>
        <w:t>части затрат, связанных с уплатой</w:t>
      </w:r>
    </w:p>
    <w:p w:rsidR="00355386" w:rsidRDefault="00355386">
      <w:pPr>
        <w:pStyle w:val="ConsPlusNormal"/>
        <w:jc w:val="right"/>
      </w:pPr>
      <w:r>
        <w:t>процентов по кредитам, привлеченным</w:t>
      </w:r>
    </w:p>
    <w:p w:rsidR="00355386" w:rsidRDefault="00355386">
      <w:pPr>
        <w:pStyle w:val="ConsPlusNormal"/>
        <w:jc w:val="right"/>
      </w:pPr>
      <w:r>
        <w:t>в российских кредитных организациях</w:t>
      </w:r>
    </w:p>
    <w:p w:rsidR="00355386" w:rsidRDefault="00355386">
      <w:pPr>
        <w:pStyle w:val="ConsPlusNormal"/>
        <w:jc w:val="right"/>
      </w:pPr>
      <w:r>
        <w:t xml:space="preserve">на строительство (реконструкцию) </w:t>
      </w:r>
      <w:proofErr w:type="gramStart"/>
      <w:r>
        <w:t>для</w:t>
      </w:r>
      <w:proofErr w:type="gramEnd"/>
    </w:p>
    <w:p w:rsidR="00355386" w:rsidRDefault="00355386">
      <w:pPr>
        <w:pStyle w:val="ConsPlusNormal"/>
        <w:jc w:val="right"/>
      </w:pPr>
      <w:r>
        <w:t>собственных нужд производственных зданий,</w:t>
      </w:r>
    </w:p>
    <w:p w:rsidR="00355386" w:rsidRDefault="00355386">
      <w:pPr>
        <w:pStyle w:val="ConsPlusNormal"/>
        <w:jc w:val="right"/>
      </w:pPr>
      <w:r>
        <w:t>строений и сооружений либо приобретение</w:t>
      </w:r>
    </w:p>
    <w:p w:rsidR="00355386" w:rsidRDefault="00355386">
      <w:pPr>
        <w:pStyle w:val="ConsPlusNormal"/>
        <w:jc w:val="right"/>
      </w:pPr>
      <w:r>
        <w:t>оборудования в целях создания и (или)</w:t>
      </w:r>
    </w:p>
    <w:p w:rsidR="00355386" w:rsidRDefault="00355386">
      <w:pPr>
        <w:pStyle w:val="ConsPlusNormal"/>
        <w:jc w:val="right"/>
      </w:pPr>
      <w:r>
        <w:t>развития либо модернизации производства</w:t>
      </w:r>
    </w:p>
    <w:p w:rsidR="00355386" w:rsidRDefault="00355386">
      <w:pPr>
        <w:pStyle w:val="ConsPlusNormal"/>
        <w:jc w:val="right"/>
      </w:pPr>
      <w:r>
        <w:t>товаров (работ, услуг)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center"/>
        <w:outlineLvl w:val="2"/>
      </w:pPr>
      <w:bookmarkStart w:id="30" w:name="P530"/>
      <w:bookmarkEnd w:id="30"/>
      <w:r>
        <w:t>ФИНАНСОВО-ЭКОНОМИЧЕСКИЕ ПОКАЗАТЕЛИ</w:t>
      </w:r>
    </w:p>
    <w:p w:rsidR="00355386" w:rsidRDefault="00355386">
      <w:pPr>
        <w:pStyle w:val="ConsPlusNormal"/>
        <w:jc w:val="center"/>
      </w:pPr>
      <w:r>
        <w:t>деятельности заявителя</w:t>
      </w:r>
    </w:p>
    <w:p w:rsidR="00355386" w:rsidRDefault="003553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31"/>
        <w:gridCol w:w="1984"/>
        <w:gridCol w:w="1134"/>
        <w:gridCol w:w="1531"/>
      </w:tblGrid>
      <w:tr w:rsidR="00355386">
        <w:tc>
          <w:tcPr>
            <w:tcW w:w="3402" w:type="dxa"/>
          </w:tcPr>
          <w:p w:rsidR="00355386" w:rsidRDefault="0035538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текущему</w:t>
            </w:r>
            <w:proofErr w:type="gramEnd"/>
            <w:r>
              <w:t xml:space="preserve"> (факт)</w:t>
            </w:r>
          </w:p>
        </w:tc>
        <w:tc>
          <w:tcPr>
            <w:tcW w:w="1134" w:type="dxa"/>
          </w:tcPr>
          <w:p w:rsidR="00355386" w:rsidRDefault="00355386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Выручка от реализации товаров (работ, услуг):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в том числе НДС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lastRenderedPageBreak/>
              <w:t>Прибыль (убыток) от продаж товаров (работ, услуг)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Объем налогов, уплаченных в консолидированный бюджет Кабардино-Балкарской Республики, в том числе по следующим видам налогов: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налог на прибыль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единый сельхозналог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lastRenderedPageBreak/>
              <w:t>Объем страховых взносов, всего, в том числе: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Фонд социального страхования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Прочие налоги и платежи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Объем отгруженных товаров (работ, услуг), в том числе: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на территории Кабардино-Балкарской Республики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402" w:type="dxa"/>
          </w:tcPr>
          <w:p w:rsidR="00355386" w:rsidRDefault="00355386">
            <w:pPr>
              <w:pStyle w:val="ConsPlusNormal"/>
            </w:pPr>
            <w:r>
              <w:t>за пределы Кабардино-Балкарской Республики</w:t>
            </w:r>
          </w:p>
        </w:tc>
        <w:tc>
          <w:tcPr>
            <w:tcW w:w="1531" w:type="dxa"/>
          </w:tcPr>
          <w:p w:rsidR="00355386" w:rsidRDefault="0035538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13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31" w:type="dxa"/>
          </w:tcPr>
          <w:p w:rsidR="00355386" w:rsidRDefault="00355386">
            <w:pPr>
              <w:pStyle w:val="ConsPlusNormal"/>
            </w:pPr>
          </w:p>
        </w:tc>
      </w:tr>
    </w:tbl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center"/>
        <w:outlineLvl w:val="2"/>
      </w:pPr>
      <w:r>
        <w:t>ЦЕЛЕВЫЕ ПОКАЗАТЕЛИ</w:t>
      </w:r>
    </w:p>
    <w:p w:rsidR="00355386" w:rsidRDefault="00355386">
      <w:pPr>
        <w:pStyle w:val="ConsPlusNormal"/>
        <w:jc w:val="center"/>
      </w:pPr>
      <w:r>
        <w:t>результативности использования субсидии</w:t>
      </w:r>
    </w:p>
    <w:p w:rsidR="00355386" w:rsidRDefault="003553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474"/>
        <w:gridCol w:w="2211"/>
        <w:gridCol w:w="1304"/>
        <w:gridCol w:w="1587"/>
      </w:tblGrid>
      <w:tr w:rsidR="00355386">
        <w:tc>
          <w:tcPr>
            <w:tcW w:w="3061" w:type="dxa"/>
          </w:tcPr>
          <w:p w:rsidR="00355386" w:rsidRDefault="0035538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355386" w:rsidRDefault="00355386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2211" w:type="dxa"/>
          </w:tcPr>
          <w:p w:rsidR="00355386" w:rsidRDefault="00355386">
            <w:pPr>
              <w:pStyle w:val="ConsPlusNormal"/>
              <w:jc w:val="center"/>
            </w:pPr>
            <w:r>
              <w:lastRenderedPageBreak/>
              <w:t xml:space="preserve">Год, </w:t>
            </w:r>
            <w:r>
              <w:lastRenderedPageBreak/>
              <w:t xml:space="preserve">предшествующий </w:t>
            </w:r>
            <w:proofErr w:type="gramStart"/>
            <w:r>
              <w:t>текущему</w:t>
            </w:r>
            <w:proofErr w:type="gramEnd"/>
            <w:r>
              <w:t xml:space="preserve"> (факт)</w:t>
            </w:r>
          </w:p>
        </w:tc>
        <w:tc>
          <w:tcPr>
            <w:tcW w:w="1304" w:type="dxa"/>
          </w:tcPr>
          <w:p w:rsidR="00355386" w:rsidRDefault="00355386">
            <w:pPr>
              <w:pStyle w:val="ConsPlusNormal"/>
              <w:jc w:val="center"/>
            </w:pPr>
            <w:r>
              <w:lastRenderedPageBreak/>
              <w:t xml:space="preserve">Текущий </w:t>
            </w:r>
            <w:r>
              <w:lastRenderedPageBreak/>
              <w:t>год</w:t>
            </w:r>
          </w:p>
        </w:tc>
        <w:tc>
          <w:tcPr>
            <w:tcW w:w="1587" w:type="dxa"/>
          </w:tcPr>
          <w:p w:rsidR="00355386" w:rsidRDefault="00355386">
            <w:pPr>
              <w:pStyle w:val="ConsPlusNormal"/>
              <w:jc w:val="center"/>
            </w:pPr>
            <w:r>
              <w:lastRenderedPageBreak/>
              <w:t xml:space="preserve">Очередной год </w:t>
            </w:r>
            <w:r>
              <w:lastRenderedPageBreak/>
              <w:t>(план)</w:t>
            </w:r>
          </w:p>
        </w:tc>
      </w:tr>
      <w:tr w:rsidR="00355386">
        <w:tc>
          <w:tcPr>
            <w:tcW w:w="3061" w:type="dxa"/>
          </w:tcPr>
          <w:p w:rsidR="00355386" w:rsidRDefault="00355386">
            <w:pPr>
              <w:pStyle w:val="ConsPlusNormal"/>
            </w:pPr>
            <w:r>
              <w:lastRenderedPageBreak/>
              <w:t>Рост среднесписочной численности работников Заявителя</w:t>
            </w:r>
          </w:p>
        </w:tc>
        <w:tc>
          <w:tcPr>
            <w:tcW w:w="1474" w:type="dxa"/>
          </w:tcPr>
          <w:p w:rsidR="00355386" w:rsidRDefault="0035538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211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30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061" w:type="dxa"/>
          </w:tcPr>
          <w:p w:rsidR="00355386" w:rsidRDefault="00355386">
            <w:pPr>
              <w:pStyle w:val="ConsPlusNormal"/>
            </w:pPr>
            <w:r>
              <w:t>Рост средней заработной платы работников Заявителя</w:t>
            </w:r>
          </w:p>
        </w:tc>
        <w:tc>
          <w:tcPr>
            <w:tcW w:w="1474" w:type="dxa"/>
          </w:tcPr>
          <w:p w:rsidR="00355386" w:rsidRDefault="0035538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211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304" w:type="dxa"/>
          </w:tcPr>
          <w:p w:rsidR="00355386" w:rsidRDefault="00355386">
            <w:pPr>
              <w:pStyle w:val="ConsPlusNormal"/>
            </w:pPr>
          </w:p>
        </w:tc>
        <w:tc>
          <w:tcPr>
            <w:tcW w:w="1587" w:type="dxa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3061" w:type="dxa"/>
          </w:tcPr>
          <w:p w:rsidR="00355386" w:rsidRDefault="00355386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7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355386" w:rsidRDefault="00355386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5102" w:type="dxa"/>
            <w:gridSpan w:val="3"/>
          </w:tcPr>
          <w:p w:rsidR="00355386" w:rsidRDefault="00355386">
            <w:pPr>
              <w:pStyle w:val="ConsPlusNormal"/>
            </w:pPr>
          </w:p>
        </w:tc>
      </w:tr>
    </w:tbl>
    <w:p w:rsidR="00355386" w:rsidRDefault="00355386">
      <w:pPr>
        <w:pStyle w:val="ConsPlusNormal"/>
        <w:jc w:val="both"/>
      </w:pPr>
    </w:p>
    <w:p w:rsidR="00355386" w:rsidRDefault="00355386">
      <w:pPr>
        <w:pStyle w:val="ConsPlusNonformat"/>
        <w:jc w:val="both"/>
      </w:pPr>
      <w:r>
        <w:t>Руководитель организации/</w:t>
      </w:r>
    </w:p>
    <w:p w:rsidR="00355386" w:rsidRDefault="00355386">
      <w:pPr>
        <w:pStyle w:val="ConsPlusNonformat"/>
        <w:jc w:val="both"/>
      </w:pPr>
      <w:r>
        <w:t>индивидуальный предприниматель           ___________________________ Ф.И.О.</w:t>
      </w:r>
    </w:p>
    <w:p w:rsidR="00355386" w:rsidRDefault="00355386">
      <w:pPr>
        <w:pStyle w:val="ConsPlusNonformat"/>
        <w:jc w:val="both"/>
      </w:pPr>
      <w:r>
        <w:t>М.П.                                              (подпись)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 xml:space="preserve">    --------------------------------</w:t>
      </w:r>
    </w:p>
    <w:p w:rsidR="00355386" w:rsidRDefault="00355386">
      <w:pPr>
        <w:pStyle w:val="ConsPlusNonformat"/>
        <w:jc w:val="both"/>
      </w:pPr>
      <w:bookmarkStart w:id="31" w:name="P701"/>
      <w:bookmarkEnd w:id="31"/>
      <w:r>
        <w:t xml:space="preserve">    &lt;*&gt;  Под  сроком  бюджетной  окупаемости  субсидии  понимается  срок, </w:t>
      </w:r>
      <w:proofErr w:type="gramStart"/>
      <w:r>
        <w:t>в</w:t>
      </w:r>
      <w:proofErr w:type="gramEnd"/>
    </w:p>
    <w:p w:rsidR="00355386" w:rsidRDefault="00355386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 которого  сумма  налоговых и страховых выплат нарастающим итогом с</w:t>
      </w:r>
    </w:p>
    <w:p w:rsidR="00355386" w:rsidRDefault="00355386">
      <w:pPr>
        <w:pStyle w:val="ConsPlusNonformat"/>
        <w:jc w:val="both"/>
      </w:pPr>
      <w:r>
        <w:t>начала  реализации  проекта  с  использованием  приобретенного оборудования</w:t>
      </w:r>
    </w:p>
    <w:p w:rsidR="00355386" w:rsidRDefault="00355386">
      <w:pPr>
        <w:pStyle w:val="ConsPlusNonformat"/>
        <w:jc w:val="both"/>
      </w:pPr>
      <w:proofErr w:type="gramStart"/>
      <w:r>
        <w:t>превысит  сумму  полученной  субсидии (рассчитывается исходя из финансового</w:t>
      </w:r>
      <w:proofErr w:type="gramEnd"/>
    </w:p>
    <w:p w:rsidR="00355386" w:rsidRDefault="00355386">
      <w:pPr>
        <w:pStyle w:val="ConsPlusNonformat"/>
        <w:jc w:val="both"/>
      </w:pPr>
      <w:r>
        <w:t>прогноза).</w:t>
      </w:r>
    </w:p>
    <w:p w:rsidR="00355386" w:rsidRDefault="00355386">
      <w:pPr>
        <w:sectPr w:rsidR="003553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right"/>
        <w:outlineLvl w:val="1"/>
      </w:pPr>
      <w:r>
        <w:t>Приложение N 4</w:t>
      </w:r>
    </w:p>
    <w:p w:rsidR="00355386" w:rsidRDefault="00355386">
      <w:pPr>
        <w:pStyle w:val="ConsPlusNormal"/>
        <w:jc w:val="right"/>
      </w:pPr>
      <w:r>
        <w:t>к Положению</w:t>
      </w:r>
    </w:p>
    <w:p w:rsidR="00355386" w:rsidRDefault="00355386">
      <w:pPr>
        <w:pStyle w:val="ConsPlusNormal"/>
        <w:jc w:val="right"/>
      </w:pPr>
      <w:r>
        <w:t>о порядке предоставления субсидий</w:t>
      </w:r>
    </w:p>
    <w:p w:rsidR="00355386" w:rsidRDefault="00355386">
      <w:pPr>
        <w:pStyle w:val="ConsPlusNormal"/>
        <w:jc w:val="right"/>
      </w:pPr>
      <w:r>
        <w:t>субъектам малого и среднего</w:t>
      </w:r>
    </w:p>
    <w:p w:rsidR="00355386" w:rsidRDefault="00355386">
      <w:pPr>
        <w:pStyle w:val="ConsPlusNormal"/>
        <w:jc w:val="right"/>
      </w:pPr>
      <w:r>
        <w:t>предпринимательства на возмещение</w:t>
      </w:r>
    </w:p>
    <w:p w:rsidR="00355386" w:rsidRDefault="00355386">
      <w:pPr>
        <w:pStyle w:val="ConsPlusNormal"/>
        <w:jc w:val="right"/>
      </w:pPr>
      <w:r>
        <w:t>части затрат, связанных с уплатой</w:t>
      </w:r>
    </w:p>
    <w:p w:rsidR="00355386" w:rsidRDefault="00355386">
      <w:pPr>
        <w:pStyle w:val="ConsPlusNormal"/>
        <w:jc w:val="right"/>
      </w:pPr>
      <w:r>
        <w:t>процентов по кредитам, привлеченным</w:t>
      </w:r>
    </w:p>
    <w:p w:rsidR="00355386" w:rsidRDefault="00355386">
      <w:pPr>
        <w:pStyle w:val="ConsPlusNormal"/>
        <w:jc w:val="right"/>
      </w:pPr>
      <w:r>
        <w:t>в российских кредитных организациях</w:t>
      </w:r>
    </w:p>
    <w:p w:rsidR="00355386" w:rsidRDefault="00355386">
      <w:pPr>
        <w:pStyle w:val="ConsPlusNormal"/>
        <w:jc w:val="right"/>
      </w:pPr>
      <w:r>
        <w:t xml:space="preserve">на строительство (реконструкцию) </w:t>
      </w:r>
      <w:proofErr w:type="gramStart"/>
      <w:r>
        <w:t>для</w:t>
      </w:r>
      <w:proofErr w:type="gramEnd"/>
    </w:p>
    <w:p w:rsidR="00355386" w:rsidRDefault="00355386">
      <w:pPr>
        <w:pStyle w:val="ConsPlusNormal"/>
        <w:jc w:val="right"/>
      </w:pPr>
      <w:r>
        <w:t>собственных нужд производственных зданий,</w:t>
      </w:r>
    </w:p>
    <w:p w:rsidR="00355386" w:rsidRDefault="00355386">
      <w:pPr>
        <w:pStyle w:val="ConsPlusNormal"/>
        <w:jc w:val="right"/>
      </w:pPr>
      <w:r>
        <w:t>строений и сооружений либо приобретение</w:t>
      </w:r>
    </w:p>
    <w:p w:rsidR="00355386" w:rsidRDefault="00355386">
      <w:pPr>
        <w:pStyle w:val="ConsPlusNormal"/>
        <w:jc w:val="right"/>
      </w:pPr>
      <w:r>
        <w:t>оборудования в целях создания и (или)</w:t>
      </w:r>
    </w:p>
    <w:p w:rsidR="00355386" w:rsidRDefault="00355386">
      <w:pPr>
        <w:pStyle w:val="ConsPlusNormal"/>
        <w:jc w:val="right"/>
      </w:pPr>
      <w:r>
        <w:t>развития либо модернизации производства</w:t>
      </w:r>
    </w:p>
    <w:p w:rsidR="00355386" w:rsidRDefault="00355386">
      <w:pPr>
        <w:pStyle w:val="ConsPlusNormal"/>
        <w:jc w:val="right"/>
      </w:pPr>
      <w:r>
        <w:t>товаров (работ, услуг)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nformat"/>
        <w:jc w:val="both"/>
      </w:pPr>
      <w:bookmarkStart w:id="32" w:name="P726"/>
      <w:bookmarkEnd w:id="32"/>
      <w:r>
        <w:t xml:space="preserve">                                 СОГЛАСИЕ</w:t>
      </w:r>
    </w:p>
    <w:p w:rsidR="00355386" w:rsidRDefault="00355386">
      <w:pPr>
        <w:pStyle w:val="ConsPlusNonformat"/>
        <w:jc w:val="both"/>
      </w:pPr>
      <w:r>
        <w:t xml:space="preserve">                     на обработку персональных данных </w:t>
      </w:r>
      <w:hyperlink w:anchor="P778" w:history="1">
        <w:r>
          <w:rPr>
            <w:color w:val="0000FF"/>
          </w:rPr>
          <w:t>&lt;*&gt;</w:t>
        </w:r>
      </w:hyperlink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 xml:space="preserve">                                     В Министерство экономического развития</w:t>
      </w:r>
    </w:p>
    <w:p w:rsidR="00355386" w:rsidRDefault="00355386">
      <w:pPr>
        <w:pStyle w:val="ConsPlusNonformat"/>
        <w:jc w:val="both"/>
      </w:pPr>
      <w:r>
        <w:t xml:space="preserve">                                     Кабардино-Балкарской Республики</w:t>
      </w:r>
    </w:p>
    <w:p w:rsidR="00355386" w:rsidRDefault="0035538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355386" w:rsidRDefault="0035538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               (индекс, адрес регистрации)</w:t>
      </w:r>
    </w:p>
    <w:p w:rsidR="00355386" w:rsidRDefault="00355386">
      <w:pPr>
        <w:pStyle w:val="ConsPlusNonformat"/>
        <w:jc w:val="both"/>
      </w:pPr>
      <w:r>
        <w:t xml:space="preserve">                                     паспорт: серия _________ номер _______</w:t>
      </w:r>
    </w:p>
    <w:p w:rsidR="00355386" w:rsidRDefault="00355386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            </w:t>
      </w:r>
      <w:proofErr w:type="gramStart"/>
      <w:r>
        <w:t>(дата выдачи и наименование органа,</w:t>
      </w:r>
      <w:proofErr w:type="gramEnd"/>
    </w:p>
    <w:p w:rsidR="00355386" w:rsidRDefault="0035538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55386" w:rsidRDefault="00355386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355386" w:rsidRDefault="00355386">
      <w:pPr>
        <w:pStyle w:val="ConsPlusNonformat"/>
        <w:jc w:val="both"/>
      </w:pPr>
      <w:r>
        <w:t xml:space="preserve">в соответствии со </w:t>
      </w:r>
      <w:hyperlink r:id="rId103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355386" w:rsidRDefault="00355386">
      <w:pPr>
        <w:pStyle w:val="ConsPlusNonformat"/>
        <w:jc w:val="both"/>
      </w:pPr>
      <w:r>
        <w:t>"О  персональных  данных" даю согласие Министерству экономического развития</w:t>
      </w:r>
    </w:p>
    <w:p w:rsidR="00355386" w:rsidRDefault="00355386">
      <w:pPr>
        <w:pStyle w:val="ConsPlusNonformat"/>
        <w:jc w:val="both"/>
      </w:pPr>
      <w:r>
        <w:t xml:space="preserve">Кабардино-Балкарской  Республики  (далее - Министерство), </w:t>
      </w:r>
      <w:proofErr w:type="gramStart"/>
      <w:r>
        <w:t>расположенному</w:t>
      </w:r>
      <w:proofErr w:type="gramEnd"/>
      <w:r>
        <w:t xml:space="preserve"> по</w:t>
      </w:r>
    </w:p>
    <w:p w:rsidR="00355386" w:rsidRDefault="00355386">
      <w:pPr>
        <w:pStyle w:val="ConsPlusNonformat"/>
        <w:jc w:val="both"/>
      </w:pPr>
      <w:proofErr w:type="gramStart"/>
      <w:r>
        <w:t>адресу:   360028,   г.   Нальчик,   пр.   им.   В.И.   Ленина,  д.  27,  на</w:t>
      </w:r>
      <w:proofErr w:type="gramEnd"/>
    </w:p>
    <w:p w:rsidR="00355386" w:rsidRDefault="00355386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355386" w:rsidRDefault="00355386">
      <w:pPr>
        <w:pStyle w:val="ConsPlusNonformat"/>
        <w:jc w:val="both"/>
      </w:pPr>
      <w:r>
        <w:t>обработку  и  передачу  моих  персональных  данных,  а  именно - совершение</w:t>
      </w:r>
    </w:p>
    <w:p w:rsidR="00355386" w:rsidRDefault="00355386">
      <w:pPr>
        <w:pStyle w:val="ConsPlusNonformat"/>
        <w:jc w:val="both"/>
      </w:pPr>
      <w:r>
        <w:t xml:space="preserve">действий, предусмотренных </w:t>
      </w:r>
      <w:hyperlink r:id="rId104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</w:t>
      </w:r>
    </w:p>
    <w:p w:rsidR="00355386" w:rsidRDefault="00355386">
      <w:pPr>
        <w:pStyle w:val="ConsPlusNonformat"/>
        <w:jc w:val="both"/>
      </w:pPr>
      <w:r>
        <w:t>2006  г.  N  152-ФЗ  "О  персональных  данных",  а также сведений о фактах,</w:t>
      </w:r>
    </w:p>
    <w:p w:rsidR="00355386" w:rsidRDefault="00355386">
      <w:pPr>
        <w:pStyle w:val="ConsPlusNonformat"/>
        <w:jc w:val="both"/>
      </w:pPr>
      <w:proofErr w:type="gramStart"/>
      <w:r>
        <w:t>событиях</w:t>
      </w:r>
      <w:proofErr w:type="gramEnd"/>
      <w:r>
        <w:t xml:space="preserve"> и обстоятельствах моей жизни, представленных в Министерство.</w:t>
      </w:r>
    </w:p>
    <w:p w:rsidR="00355386" w:rsidRDefault="00355386">
      <w:pPr>
        <w:pStyle w:val="ConsPlusNonformat"/>
        <w:jc w:val="both"/>
      </w:pPr>
      <w:r>
        <w:t xml:space="preserve">    Целью обработки персональных данных является необходимость размещения </w:t>
      </w:r>
      <w:proofErr w:type="gramStart"/>
      <w:r>
        <w:t>в</w:t>
      </w:r>
      <w:proofErr w:type="gramEnd"/>
    </w:p>
    <w:p w:rsidR="00355386" w:rsidRDefault="00355386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субъектов  малого  и  среднего  предпринимательства  - получателей</w:t>
      </w:r>
    </w:p>
    <w:p w:rsidR="00355386" w:rsidRDefault="00355386">
      <w:pPr>
        <w:pStyle w:val="ConsPlusNonformat"/>
        <w:jc w:val="both"/>
      </w:pPr>
      <w:r>
        <w:t>поддержки,   включающем  в  себя  информацию  о  фамилии,  имени,  отчестве</w:t>
      </w:r>
    </w:p>
    <w:p w:rsidR="00355386" w:rsidRDefault="00355386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355386" w:rsidRDefault="00355386">
      <w:pPr>
        <w:pStyle w:val="ConsPlusNonformat"/>
        <w:jc w:val="both"/>
      </w:pPr>
      <w:r>
        <w:t xml:space="preserve">налогоплательщика, и публикации данного реестра, представления </w:t>
      </w:r>
      <w:proofErr w:type="gramStart"/>
      <w:r>
        <w:t>персональных</w:t>
      </w:r>
      <w:proofErr w:type="gramEnd"/>
    </w:p>
    <w:p w:rsidR="00355386" w:rsidRDefault="00355386">
      <w:pPr>
        <w:pStyle w:val="ConsPlusNonformat"/>
        <w:jc w:val="both"/>
      </w:pPr>
      <w:r>
        <w:t>данных   для   запросов   в   государственные   органы,   органы   местного</w:t>
      </w:r>
    </w:p>
    <w:p w:rsidR="00355386" w:rsidRDefault="00355386">
      <w:pPr>
        <w:pStyle w:val="ConsPlusNonformat"/>
        <w:jc w:val="both"/>
      </w:pPr>
      <w:r>
        <w:t>самоуправления  либо  подведомственные  государственным органам или органам</w:t>
      </w:r>
    </w:p>
    <w:p w:rsidR="00355386" w:rsidRDefault="00355386">
      <w:pPr>
        <w:pStyle w:val="ConsPlusNonformat"/>
        <w:jc w:val="both"/>
      </w:pPr>
      <w:r>
        <w:t>местного самоуправления организации.</w:t>
      </w:r>
    </w:p>
    <w:p w:rsidR="00355386" w:rsidRDefault="00355386">
      <w:pPr>
        <w:pStyle w:val="ConsPlusNonformat"/>
        <w:jc w:val="both"/>
      </w:pPr>
      <w:r>
        <w:t xml:space="preserve">    Перечень  персональных  данных,  на обработку и передачу которых дается</w:t>
      </w:r>
    </w:p>
    <w:p w:rsidR="00355386" w:rsidRDefault="00355386">
      <w:pPr>
        <w:pStyle w:val="ConsPlusNonformat"/>
        <w:jc w:val="both"/>
      </w:pPr>
      <w:r>
        <w:t xml:space="preserve">согласие:  информация,  относящаяся  к  </w:t>
      </w:r>
      <w:proofErr w:type="gramStart"/>
      <w:r>
        <w:t>определенному</w:t>
      </w:r>
      <w:proofErr w:type="gramEnd"/>
      <w:r>
        <w:t xml:space="preserve">  или определяемому на</w:t>
      </w:r>
    </w:p>
    <w:p w:rsidR="00355386" w:rsidRDefault="00355386">
      <w:pPr>
        <w:pStyle w:val="ConsPlusNonformat"/>
        <w:jc w:val="both"/>
      </w:pPr>
      <w:proofErr w:type="gramStart"/>
      <w:r>
        <w:t>основании   такой  информации  физическому  лицу  (фамилия,  имя,  отчество</w:t>
      </w:r>
      <w:proofErr w:type="gramEnd"/>
    </w:p>
    <w:p w:rsidR="00355386" w:rsidRDefault="00355386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355386" w:rsidRDefault="00355386">
      <w:pPr>
        <w:pStyle w:val="ConsPlusNonformat"/>
        <w:jc w:val="both"/>
      </w:pPr>
      <w:r>
        <w:t>налогоплательщика).</w:t>
      </w:r>
    </w:p>
    <w:p w:rsidR="00355386" w:rsidRDefault="00355386">
      <w:pPr>
        <w:pStyle w:val="ConsPlusNonformat"/>
        <w:jc w:val="both"/>
      </w:pPr>
      <w:r>
        <w:t xml:space="preserve">    Перечень  действий  (операций)  с  персональными данными, на совершение</w:t>
      </w:r>
    </w:p>
    <w:p w:rsidR="00355386" w:rsidRDefault="00355386">
      <w:pPr>
        <w:pStyle w:val="ConsPlusNonformat"/>
        <w:jc w:val="both"/>
      </w:pPr>
      <w:proofErr w:type="gramStart"/>
      <w:r>
        <w:lastRenderedPageBreak/>
        <w:t>которых</w:t>
      </w:r>
      <w:proofErr w:type="gramEnd"/>
      <w:r>
        <w:t xml:space="preserve">   дается  согласие:  сбор,  систематизация,  накопление,  хранение,</w:t>
      </w:r>
    </w:p>
    <w:p w:rsidR="00355386" w:rsidRDefault="00355386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355386" w:rsidRDefault="00355386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 передача),  публикация,  обезличивание,  блокирование,  уничтожение</w:t>
      </w:r>
    </w:p>
    <w:p w:rsidR="00355386" w:rsidRDefault="00355386">
      <w:pPr>
        <w:pStyle w:val="ConsPlusNonformat"/>
        <w:jc w:val="both"/>
      </w:pPr>
      <w:r>
        <w:t>персональных данных.</w:t>
      </w:r>
    </w:p>
    <w:p w:rsidR="00355386" w:rsidRDefault="00355386">
      <w:pPr>
        <w:pStyle w:val="ConsPlusNonformat"/>
        <w:jc w:val="both"/>
      </w:pPr>
      <w:r>
        <w:t xml:space="preserve">    Срок, в течение которого действует согласие: </w:t>
      </w:r>
      <w:hyperlink w:anchor="P778" w:history="1">
        <w:r>
          <w:rPr>
            <w:color w:val="0000FF"/>
          </w:rPr>
          <w:t>&lt;*&gt;</w:t>
        </w:r>
      </w:hyperlink>
      <w:r>
        <w:t xml:space="preserve"> _____________________.</w:t>
      </w:r>
    </w:p>
    <w:p w:rsidR="00355386" w:rsidRDefault="00355386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(например, со дня его</w:t>
      </w:r>
      <w:proofErr w:type="gramEnd"/>
    </w:p>
    <w:p w:rsidR="00355386" w:rsidRDefault="00355386">
      <w:pPr>
        <w:pStyle w:val="ConsPlusNonformat"/>
        <w:jc w:val="both"/>
      </w:pPr>
      <w:r>
        <w:t xml:space="preserve">                                                  подписания до дня отзыва)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>"__" __________ 20__ г. _____________ _______________________</w:t>
      </w:r>
    </w:p>
    <w:p w:rsidR="00355386" w:rsidRDefault="00355386">
      <w:pPr>
        <w:pStyle w:val="ConsPlusNonformat"/>
        <w:jc w:val="both"/>
      </w:pPr>
      <w:r>
        <w:t xml:space="preserve">                          (подпись)    (расшифровка подписи)</w:t>
      </w:r>
    </w:p>
    <w:p w:rsidR="00355386" w:rsidRDefault="00355386">
      <w:pPr>
        <w:pStyle w:val="ConsPlusNonformat"/>
        <w:jc w:val="both"/>
      </w:pPr>
    </w:p>
    <w:p w:rsidR="00355386" w:rsidRDefault="00355386">
      <w:pPr>
        <w:pStyle w:val="ConsPlusNonformat"/>
        <w:jc w:val="both"/>
      </w:pPr>
      <w:r>
        <w:t xml:space="preserve">    --------------------------------</w:t>
      </w:r>
    </w:p>
    <w:p w:rsidR="00355386" w:rsidRDefault="00355386">
      <w:pPr>
        <w:pStyle w:val="ConsPlusNonformat"/>
        <w:jc w:val="both"/>
      </w:pPr>
      <w:bookmarkStart w:id="33" w:name="P778"/>
      <w:bookmarkEnd w:id="33"/>
      <w:r>
        <w:t xml:space="preserve">    &lt;*&gt;  Согласие  является  неотъемлемой  частью Заявок субъектов малого и</w:t>
      </w:r>
    </w:p>
    <w:p w:rsidR="00355386" w:rsidRDefault="00355386">
      <w:pPr>
        <w:pStyle w:val="ConsPlusNonformat"/>
        <w:jc w:val="both"/>
      </w:pPr>
      <w:r>
        <w:t>среднего  предпринимательства  и  представляется в соответствии с условиями</w:t>
      </w:r>
    </w:p>
    <w:p w:rsidR="00355386" w:rsidRDefault="00355386">
      <w:pPr>
        <w:pStyle w:val="ConsPlusNonformat"/>
        <w:jc w:val="both"/>
      </w:pPr>
      <w:r>
        <w:t xml:space="preserve">мероприятий   подпрограммы.   Настоящее  согласие  может  быть  отозвано  </w:t>
      </w:r>
      <w:proofErr w:type="gramStart"/>
      <w:r>
        <w:t>в</w:t>
      </w:r>
      <w:proofErr w:type="gramEnd"/>
    </w:p>
    <w:p w:rsidR="00355386" w:rsidRDefault="00355386">
      <w:pPr>
        <w:pStyle w:val="ConsPlusNonformat"/>
        <w:jc w:val="both"/>
      </w:pPr>
      <w:r>
        <w:t xml:space="preserve">письменной  форме путем направления в Министерство письменного сообщения </w:t>
      </w:r>
      <w:proofErr w:type="gramStart"/>
      <w:r>
        <w:t>об</w:t>
      </w:r>
      <w:proofErr w:type="gramEnd"/>
    </w:p>
    <w:p w:rsidR="00355386" w:rsidRDefault="00355386">
      <w:pPr>
        <w:pStyle w:val="ConsPlusNonformat"/>
        <w:jc w:val="both"/>
      </w:pPr>
      <w:r>
        <w:t xml:space="preserve">указанном   </w:t>
      </w:r>
      <w:proofErr w:type="gramStart"/>
      <w:r>
        <w:t>отзыве</w:t>
      </w:r>
      <w:proofErr w:type="gramEnd"/>
      <w:r>
        <w:t xml:space="preserve">   в   произвольной   форме,  если  иное  не  установлено</w:t>
      </w:r>
    </w:p>
    <w:p w:rsidR="00355386" w:rsidRDefault="00355386">
      <w:pPr>
        <w:pStyle w:val="ConsPlusNonformat"/>
        <w:jc w:val="both"/>
      </w:pPr>
      <w:r>
        <w:t>законодательством  Российской  Федерации.</w:t>
      </w:r>
    </w:p>
    <w:p w:rsidR="00355386" w:rsidRDefault="00355386">
      <w:pPr>
        <w:pStyle w:val="ConsPlusNonformat"/>
        <w:jc w:val="both"/>
      </w:pPr>
      <w:r>
        <w:t xml:space="preserve">    С   порядком   отзыва   согласия   на   обработку  персональных  данных</w:t>
      </w:r>
    </w:p>
    <w:p w:rsidR="00355386" w:rsidRDefault="00355386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right"/>
        <w:outlineLvl w:val="1"/>
      </w:pPr>
      <w:r>
        <w:t>Приложение N 5</w:t>
      </w:r>
    </w:p>
    <w:p w:rsidR="00355386" w:rsidRDefault="00355386">
      <w:pPr>
        <w:pStyle w:val="ConsPlusNormal"/>
        <w:jc w:val="right"/>
      </w:pPr>
      <w:r>
        <w:t>к Положению</w:t>
      </w:r>
    </w:p>
    <w:p w:rsidR="00355386" w:rsidRDefault="00355386">
      <w:pPr>
        <w:pStyle w:val="ConsPlusNormal"/>
        <w:jc w:val="right"/>
      </w:pPr>
      <w:r>
        <w:t>о порядке предоставления субсидий</w:t>
      </w:r>
    </w:p>
    <w:p w:rsidR="00355386" w:rsidRDefault="00355386">
      <w:pPr>
        <w:pStyle w:val="ConsPlusNormal"/>
        <w:jc w:val="right"/>
      </w:pPr>
      <w:r>
        <w:t>субъектам малого и среднего</w:t>
      </w:r>
    </w:p>
    <w:p w:rsidR="00355386" w:rsidRDefault="00355386">
      <w:pPr>
        <w:pStyle w:val="ConsPlusNormal"/>
        <w:jc w:val="right"/>
      </w:pPr>
      <w:r>
        <w:t>предпринимательства на возмещение</w:t>
      </w:r>
    </w:p>
    <w:p w:rsidR="00355386" w:rsidRDefault="00355386">
      <w:pPr>
        <w:pStyle w:val="ConsPlusNormal"/>
        <w:jc w:val="right"/>
      </w:pPr>
      <w:r>
        <w:t>части затрат, связанных с уплатой</w:t>
      </w:r>
    </w:p>
    <w:p w:rsidR="00355386" w:rsidRDefault="00355386">
      <w:pPr>
        <w:pStyle w:val="ConsPlusNormal"/>
        <w:jc w:val="right"/>
      </w:pPr>
      <w:r>
        <w:t>процентов по кредитам, привлеченным</w:t>
      </w:r>
    </w:p>
    <w:p w:rsidR="00355386" w:rsidRDefault="00355386">
      <w:pPr>
        <w:pStyle w:val="ConsPlusNormal"/>
        <w:jc w:val="right"/>
      </w:pPr>
      <w:r>
        <w:t>в российских кредитных организациях</w:t>
      </w:r>
    </w:p>
    <w:p w:rsidR="00355386" w:rsidRDefault="00355386">
      <w:pPr>
        <w:pStyle w:val="ConsPlusNormal"/>
        <w:jc w:val="right"/>
      </w:pPr>
      <w:r>
        <w:t xml:space="preserve">на строительство (реконструкцию) </w:t>
      </w:r>
      <w:proofErr w:type="gramStart"/>
      <w:r>
        <w:t>для</w:t>
      </w:r>
      <w:proofErr w:type="gramEnd"/>
    </w:p>
    <w:p w:rsidR="00355386" w:rsidRDefault="00355386">
      <w:pPr>
        <w:pStyle w:val="ConsPlusNormal"/>
        <w:jc w:val="right"/>
      </w:pPr>
      <w:r>
        <w:t>собственных нужд производственных зданий,</w:t>
      </w:r>
    </w:p>
    <w:p w:rsidR="00355386" w:rsidRDefault="00355386">
      <w:pPr>
        <w:pStyle w:val="ConsPlusNormal"/>
        <w:jc w:val="right"/>
      </w:pPr>
      <w:r>
        <w:t>строений и сооружений либо приобретение</w:t>
      </w:r>
    </w:p>
    <w:p w:rsidR="00355386" w:rsidRDefault="00355386">
      <w:pPr>
        <w:pStyle w:val="ConsPlusNormal"/>
        <w:jc w:val="right"/>
      </w:pPr>
      <w:r>
        <w:t>оборудования в целях создания и (или)</w:t>
      </w:r>
    </w:p>
    <w:p w:rsidR="00355386" w:rsidRDefault="00355386">
      <w:pPr>
        <w:pStyle w:val="ConsPlusNormal"/>
        <w:jc w:val="right"/>
      </w:pPr>
      <w:r>
        <w:t>развития либо модернизации производства</w:t>
      </w:r>
    </w:p>
    <w:p w:rsidR="00355386" w:rsidRDefault="00355386">
      <w:pPr>
        <w:pStyle w:val="ConsPlusNormal"/>
        <w:jc w:val="right"/>
      </w:pPr>
      <w:r>
        <w:t>товаров (работ, услуг)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center"/>
      </w:pPr>
      <w:proofErr w:type="gramStart"/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  <w:proofErr w:type="gramEnd"/>
    </w:p>
    <w:p w:rsidR="00355386" w:rsidRDefault="00355386">
      <w:pPr>
        <w:pStyle w:val="ConsPlusNormal"/>
        <w:jc w:val="center"/>
      </w:pPr>
      <w:r>
        <w:t>от 27.11.2015 N 278-ПП)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center"/>
      </w:pPr>
      <w:bookmarkStart w:id="34" w:name="P809"/>
      <w:bookmarkEnd w:id="34"/>
      <w:r>
        <w:t>ТАБЛИЦА</w:t>
      </w:r>
    </w:p>
    <w:p w:rsidR="00355386" w:rsidRDefault="00355386">
      <w:pPr>
        <w:pStyle w:val="ConsPlusNormal"/>
        <w:jc w:val="center"/>
      </w:pPr>
      <w:r>
        <w:t>показателей деятельности Заявителя</w:t>
      </w:r>
    </w:p>
    <w:p w:rsidR="00355386" w:rsidRDefault="00355386">
      <w:pPr>
        <w:pStyle w:val="ConsPlusNormal"/>
        <w:jc w:val="center"/>
      </w:pPr>
      <w:r>
        <w:t>____________________________________________</w:t>
      </w:r>
    </w:p>
    <w:p w:rsidR="00355386" w:rsidRDefault="00355386">
      <w:pPr>
        <w:pStyle w:val="ConsPlusNormal"/>
        <w:jc w:val="center"/>
      </w:pPr>
      <w:r>
        <w:t>(наименование Заявителя)</w:t>
      </w:r>
    </w:p>
    <w:p w:rsidR="00355386" w:rsidRDefault="00355386">
      <w:pPr>
        <w:pStyle w:val="ConsPlusNormal"/>
        <w:jc w:val="both"/>
      </w:pPr>
    </w:p>
    <w:p w:rsidR="00355386" w:rsidRDefault="00355386">
      <w:pPr>
        <w:sectPr w:rsidR="003553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721"/>
        <w:gridCol w:w="1191"/>
        <w:gridCol w:w="1077"/>
        <w:gridCol w:w="3005"/>
        <w:gridCol w:w="1247"/>
        <w:gridCol w:w="1757"/>
        <w:gridCol w:w="2041"/>
      </w:tblGrid>
      <w:tr w:rsidR="00355386">
        <w:tc>
          <w:tcPr>
            <w:tcW w:w="568" w:type="dxa"/>
          </w:tcPr>
          <w:p w:rsidR="00355386" w:rsidRDefault="00355386">
            <w:pPr>
              <w:pStyle w:val="ConsPlusNormal"/>
              <w:jc w:val="center"/>
            </w:pPr>
            <w:r>
              <w:lastRenderedPageBreak/>
              <w:t>N</w:t>
            </w:r>
          </w:p>
          <w:p w:rsidR="00355386" w:rsidRDefault="0035538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355386" w:rsidRDefault="00355386">
            <w:pPr>
              <w:pStyle w:val="ConsPlusNormal"/>
              <w:jc w:val="center"/>
            </w:pPr>
            <w:bookmarkStart w:id="35" w:name="P816"/>
            <w:bookmarkEnd w:id="35"/>
            <w:r>
              <w:t>Наименование показателя</w:t>
            </w:r>
          </w:p>
        </w:tc>
        <w:tc>
          <w:tcPr>
            <w:tcW w:w="1191" w:type="dxa"/>
          </w:tcPr>
          <w:p w:rsidR="00355386" w:rsidRDefault="003553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355386" w:rsidRDefault="0035538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005" w:type="dxa"/>
          </w:tcPr>
          <w:p w:rsidR="00355386" w:rsidRDefault="00355386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247" w:type="dxa"/>
          </w:tcPr>
          <w:p w:rsidR="00355386" w:rsidRDefault="00355386">
            <w:pPr>
              <w:pStyle w:val="ConsPlusNormal"/>
              <w:jc w:val="center"/>
            </w:pPr>
            <w:r>
              <w:t>Балл критерия оценки</w:t>
            </w:r>
          </w:p>
        </w:tc>
        <w:tc>
          <w:tcPr>
            <w:tcW w:w="1757" w:type="dxa"/>
          </w:tcPr>
          <w:p w:rsidR="00355386" w:rsidRDefault="00355386">
            <w:pPr>
              <w:pStyle w:val="ConsPlusNormal"/>
              <w:jc w:val="center"/>
            </w:pPr>
            <w:r>
              <w:t>Балл критерия оценки, соответствующий значению показателя</w:t>
            </w:r>
          </w:p>
        </w:tc>
        <w:tc>
          <w:tcPr>
            <w:tcW w:w="2041" w:type="dxa"/>
          </w:tcPr>
          <w:p w:rsidR="00355386" w:rsidRDefault="00355386">
            <w:pPr>
              <w:pStyle w:val="ConsPlusNormal"/>
              <w:jc w:val="center"/>
            </w:pPr>
            <w:r>
              <w:t>Документ, подтверждающий соответствие критерию</w:t>
            </w:r>
          </w:p>
        </w:tc>
      </w:tr>
      <w:tr w:rsidR="00355386">
        <w:tc>
          <w:tcPr>
            <w:tcW w:w="568" w:type="dxa"/>
          </w:tcPr>
          <w:p w:rsidR="00355386" w:rsidRDefault="003553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355386" w:rsidRDefault="003553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55386" w:rsidRDefault="003553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55386" w:rsidRDefault="003553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355386" w:rsidRDefault="003553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55386" w:rsidRDefault="003553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55386" w:rsidRDefault="00355386">
            <w:pPr>
              <w:pStyle w:val="ConsPlusNormal"/>
              <w:jc w:val="center"/>
            </w:pPr>
            <w:bookmarkStart w:id="36" w:name="P829"/>
            <w:bookmarkEnd w:id="36"/>
            <w:r>
              <w:t>7</w:t>
            </w:r>
          </w:p>
        </w:tc>
        <w:tc>
          <w:tcPr>
            <w:tcW w:w="2041" w:type="dxa"/>
          </w:tcPr>
          <w:p w:rsidR="00355386" w:rsidRDefault="00355386">
            <w:pPr>
              <w:pStyle w:val="ConsPlusNormal"/>
              <w:jc w:val="center"/>
            </w:pPr>
            <w:r>
              <w:t>8</w:t>
            </w:r>
          </w:p>
        </w:tc>
      </w:tr>
      <w:tr w:rsidR="00355386">
        <w:tc>
          <w:tcPr>
            <w:tcW w:w="568" w:type="dxa"/>
            <w:vMerge w:val="restart"/>
          </w:tcPr>
          <w:p w:rsidR="00355386" w:rsidRDefault="003553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355386" w:rsidRDefault="00355386">
            <w:pPr>
              <w:pStyle w:val="ConsPlusNormal"/>
            </w:pPr>
            <w:r>
              <w:t>Вид деятельности, осуществляемой Заявителем</w:t>
            </w:r>
          </w:p>
        </w:tc>
        <w:tc>
          <w:tcPr>
            <w:tcW w:w="1191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неприоритетный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355386" w:rsidRDefault="0035538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 w:val="restart"/>
          </w:tcPr>
          <w:p w:rsidR="00355386" w:rsidRDefault="003553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Merge w:val="restart"/>
          </w:tcPr>
          <w:p w:rsidR="00355386" w:rsidRDefault="00355386">
            <w:pPr>
              <w:pStyle w:val="ConsPlusNormal"/>
            </w:pPr>
            <w:r>
              <w:t>Срок осуществления деятельности с момента регистрации Заявителя на дату принятия решения о предоставлении субсидии</w:t>
            </w:r>
          </w:p>
        </w:tc>
        <w:tc>
          <w:tcPr>
            <w:tcW w:w="1191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077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менее 1 года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 w:val="restart"/>
          </w:tcPr>
          <w:p w:rsidR="00355386" w:rsidRDefault="0035538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свыше 3 лет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 w:val="restart"/>
          </w:tcPr>
          <w:p w:rsidR="00355386" w:rsidRDefault="003553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vMerge w:val="restart"/>
          </w:tcPr>
          <w:p w:rsidR="00355386" w:rsidRDefault="00355386">
            <w:pPr>
              <w:pStyle w:val="ConsPlusNormal"/>
            </w:pPr>
            <w:r>
              <w:t xml:space="preserve">Размер средней заработной платы на последнюю отчетную дату </w:t>
            </w:r>
            <w:hyperlink w:anchor="P9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менее величины прожиточного минимума в Кабардино-Балкарской Республике на душу населения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355386" w:rsidRDefault="0035538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proofErr w:type="gramStart"/>
            <w:r>
              <w:t>от величины прожиточного минимума в Кабардино-Балкарской Республике на душу населения до размера среднемесячной номинальной заработной платы по Кабардино-Балкарской Республике</w:t>
            </w:r>
            <w:proofErr w:type="gramEnd"/>
          </w:p>
          <w:p w:rsidR="00355386" w:rsidRDefault="00355386">
            <w:pPr>
              <w:pStyle w:val="ConsPlusNormal"/>
              <w:jc w:val="center"/>
            </w:pPr>
            <w:r>
              <w:t xml:space="preserve">(далее - СЗП) </w:t>
            </w:r>
            <w:hyperlink w:anchor="P9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свыше размера СЗП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 w:val="restart"/>
          </w:tcPr>
          <w:p w:rsidR="00355386" w:rsidRDefault="0035538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21" w:type="dxa"/>
            <w:vMerge w:val="restart"/>
          </w:tcPr>
          <w:p w:rsidR="00355386" w:rsidRDefault="00355386">
            <w:pPr>
              <w:pStyle w:val="ConsPlusNormal"/>
            </w:pPr>
            <w:r>
              <w:t>Планируемый рост средней заработной платы работников Заявителя</w:t>
            </w:r>
          </w:p>
        </w:tc>
        <w:tc>
          <w:tcPr>
            <w:tcW w:w="1191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355386" w:rsidRDefault="0035538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101 - 105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106 - 110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свыше 110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 w:val="restart"/>
          </w:tcPr>
          <w:p w:rsidR="00355386" w:rsidRDefault="003553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vMerge w:val="restart"/>
          </w:tcPr>
          <w:p w:rsidR="00355386" w:rsidRDefault="00355386">
            <w:pPr>
              <w:pStyle w:val="ConsPlusNormal"/>
            </w:pPr>
            <w:r>
              <w:t xml:space="preserve">Среднесписочная численность работников Заявителя на 1 января текущего года </w:t>
            </w:r>
            <w:hyperlink w:anchor="P9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до 3 включительно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355386" w:rsidRDefault="0035538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свыше 20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 w:val="restart"/>
          </w:tcPr>
          <w:p w:rsidR="00355386" w:rsidRDefault="003553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vMerge w:val="restart"/>
          </w:tcPr>
          <w:p w:rsidR="00355386" w:rsidRDefault="00355386">
            <w:pPr>
              <w:pStyle w:val="ConsPlusNormal"/>
            </w:pPr>
            <w:r>
              <w:t xml:space="preserve">Планируемый рост среднесписочной численности работников Заявителя </w:t>
            </w:r>
            <w:hyperlink w:anchor="P9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уменьшение численности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355386" w:rsidRDefault="0035538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рост отсутствует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vMerge w:val="restart"/>
          </w:tcPr>
          <w:p w:rsidR="00355386" w:rsidRDefault="00355386">
            <w:pPr>
              <w:pStyle w:val="ConsPlusNormal"/>
            </w:pPr>
            <w:r>
              <w:t>Место ведения предпринимательской деятельности</w:t>
            </w:r>
          </w:p>
        </w:tc>
        <w:tc>
          <w:tcPr>
            <w:tcW w:w="1191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proofErr w:type="spellStart"/>
            <w:r>
              <w:t>г.о</w:t>
            </w:r>
            <w:proofErr w:type="spellEnd"/>
            <w:r>
              <w:t>. Нальчик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355386" w:rsidRDefault="0035538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административный центр муниципального района Кабардино-Балкарской Республики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иное муниципальное образование Кабардино-Балкарской Республики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vMerge w:val="restart"/>
          </w:tcPr>
          <w:p w:rsidR="00355386" w:rsidRDefault="00355386">
            <w:pPr>
              <w:pStyle w:val="ConsPlusNormal"/>
            </w:pPr>
            <w:r>
              <w:t xml:space="preserve">Срок бюджетной </w:t>
            </w:r>
            <w:r>
              <w:lastRenderedPageBreak/>
              <w:t xml:space="preserve">окупаемости субсидии </w:t>
            </w:r>
            <w:hyperlink w:anchor="P94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lastRenderedPageBreak/>
              <w:t>лет</w:t>
            </w:r>
          </w:p>
        </w:tc>
        <w:tc>
          <w:tcPr>
            <w:tcW w:w="1077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Merge w:val="restart"/>
          </w:tcPr>
          <w:p w:rsidR="00355386" w:rsidRDefault="00355386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355386" w:rsidRDefault="00355386">
            <w:pPr>
              <w:pStyle w:val="ConsPlusNormal"/>
            </w:pPr>
          </w:p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свыше 3 до 5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Merge/>
          </w:tcPr>
          <w:p w:rsidR="00355386" w:rsidRDefault="00355386"/>
        </w:tc>
        <w:tc>
          <w:tcPr>
            <w:tcW w:w="2721" w:type="dxa"/>
            <w:vMerge/>
          </w:tcPr>
          <w:p w:rsidR="00355386" w:rsidRDefault="00355386"/>
        </w:tc>
        <w:tc>
          <w:tcPr>
            <w:tcW w:w="1191" w:type="dxa"/>
            <w:vMerge/>
          </w:tcPr>
          <w:p w:rsidR="00355386" w:rsidRDefault="00355386"/>
        </w:tc>
        <w:tc>
          <w:tcPr>
            <w:tcW w:w="1077" w:type="dxa"/>
            <w:vMerge/>
          </w:tcPr>
          <w:p w:rsidR="00355386" w:rsidRDefault="00355386"/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355386" w:rsidRDefault="00355386"/>
        </w:tc>
        <w:tc>
          <w:tcPr>
            <w:tcW w:w="2041" w:type="dxa"/>
            <w:vMerge/>
          </w:tcPr>
          <w:p w:rsidR="00355386" w:rsidRDefault="00355386"/>
        </w:tc>
      </w:tr>
      <w:tr w:rsidR="00355386">
        <w:tc>
          <w:tcPr>
            <w:tcW w:w="568" w:type="dxa"/>
            <w:vAlign w:val="center"/>
          </w:tcPr>
          <w:p w:rsidR="00355386" w:rsidRDefault="00355386">
            <w:pPr>
              <w:pStyle w:val="ConsPlusNormal"/>
            </w:pPr>
          </w:p>
        </w:tc>
        <w:tc>
          <w:tcPr>
            <w:tcW w:w="2721" w:type="dxa"/>
          </w:tcPr>
          <w:p w:rsidR="00355386" w:rsidRDefault="00355386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05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355386" w:rsidRDefault="003553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355386" w:rsidRDefault="0035538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355386" w:rsidRDefault="00355386">
            <w:pPr>
              <w:pStyle w:val="ConsPlusNormal"/>
            </w:pPr>
          </w:p>
        </w:tc>
      </w:tr>
    </w:tbl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ind w:firstLine="540"/>
        <w:jc w:val="both"/>
      </w:pPr>
      <w:r>
        <w:t>--------------------------------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37" w:name="P942"/>
      <w:bookmarkEnd w:id="37"/>
      <w:r>
        <w:t>&lt;1</w:t>
      </w:r>
      <w:proofErr w:type="gramStart"/>
      <w:r>
        <w:t>&gt; Д</w:t>
      </w:r>
      <w:proofErr w:type="gramEnd"/>
      <w:r>
        <w:t>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38" w:name="P943"/>
      <w:bookmarkEnd w:id="38"/>
      <w:r>
        <w:t>&lt;2&gt; Размер среднемесячной номинальной заработной платы на 1 января текущего года указан на официальном сайте Кабардино-</w:t>
      </w:r>
      <w:proofErr w:type="spellStart"/>
      <w:r>
        <w:t>Балкариястат</w:t>
      </w:r>
      <w:proofErr w:type="spellEnd"/>
      <w:r>
        <w:t xml:space="preserve"> по адресу: http://kbr.gks.ru/wps/wcm/connect/rosstat_ts/kbr/ru/statistics/employment/.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39" w:name="P944"/>
      <w:bookmarkEnd w:id="39"/>
      <w:r>
        <w:t>&lt;3</w:t>
      </w:r>
      <w:proofErr w:type="gramStart"/>
      <w:r>
        <w:t>&gt; Д</w:t>
      </w:r>
      <w:proofErr w:type="gramEnd"/>
      <w:r>
        <w:t>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Для Заявителей, осуществляющих свою деятельность более 1 года, и Заявителей, осуществляющих свою деятельность менее 1 года, но зарегистрированных в предшествующем календарном году, определяется как разница между среднесписочной численностью на последнюю отчетную дату и среднесписочной численностью на 1 января текущего года.</w:t>
      </w:r>
    </w:p>
    <w:p w:rsidR="00355386" w:rsidRDefault="00355386">
      <w:pPr>
        <w:pStyle w:val="ConsPlusNormal"/>
        <w:spacing w:before="220"/>
        <w:ind w:firstLine="540"/>
        <w:jc w:val="both"/>
      </w:pPr>
      <w:r>
        <w:t>Для Заявителей, зарегистрированных в текущем году, определяется как разница между среднесписочной численностью на последнюю отчетную дату и среднесписочной численностью на дату регистрации Заявителя.</w:t>
      </w:r>
    </w:p>
    <w:p w:rsidR="00355386" w:rsidRDefault="00355386">
      <w:pPr>
        <w:pStyle w:val="ConsPlusNormal"/>
        <w:spacing w:before="220"/>
        <w:ind w:firstLine="540"/>
        <w:jc w:val="both"/>
      </w:pPr>
      <w:bookmarkStart w:id="40" w:name="P947"/>
      <w:bookmarkEnd w:id="40"/>
      <w:r>
        <w:t>&lt;4</w:t>
      </w:r>
      <w:proofErr w:type="gramStart"/>
      <w:r>
        <w:t>&gt; П</w:t>
      </w:r>
      <w:proofErr w:type="gramEnd"/>
      <w:r>
        <w:t>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производственных зданий, строений и сооружений либо приобретенного оборудования превысит сумму полученной субсидии (рассчитывается исходя из финансового прогноза).</w:t>
      </w:r>
    </w:p>
    <w:p w:rsidR="00355386" w:rsidRDefault="00355386">
      <w:pPr>
        <w:pStyle w:val="ConsPlusNormal"/>
        <w:jc w:val="both"/>
      </w:pPr>
      <w:r>
        <w:t xml:space="preserve">(сноска 4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КБР от 27.11.2015 N 278-ПП)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ind w:firstLine="540"/>
        <w:jc w:val="both"/>
      </w:pPr>
      <w:r>
        <w:t xml:space="preserve">Максимально возможное количество баллов в сумме по всем показателям, указанным в </w:t>
      </w:r>
      <w:hyperlink w:anchor="P816" w:history="1">
        <w:r>
          <w:rPr>
            <w:color w:val="0000FF"/>
          </w:rPr>
          <w:t>графе 2</w:t>
        </w:r>
      </w:hyperlink>
      <w:r>
        <w:t>, которое может получить Заявитель, - 100.</w:t>
      </w: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jc w:val="both"/>
      </w:pPr>
    </w:p>
    <w:p w:rsidR="00355386" w:rsidRDefault="00355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F2B" w:rsidRDefault="00883F2B"/>
    <w:sectPr w:rsidR="00883F2B" w:rsidSect="001061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6"/>
    <w:rsid w:val="00355386"/>
    <w:rsid w:val="007D0DD9"/>
    <w:rsid w:val="008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3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3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335C8F5646522F2394465F529AA36EA3D9968D73DFDC96527E5BE2A3BA9815CA02B1E393223A396BDE446C101E2154E41955C89ABFB4E527L9O" TargetMode="External"/><Relationship Id="rId21" Type="http://schemas.openxmlformats.org/officeDocument/2006/relationships/hyperlink" Target="consultantplus://offline/ref=2A335C8F5646522F2394465F529AA36EA3D9968D73DFDC96527E5BE2A3BA9815CA02B1E393233F3A6ADE446C101E2154E41955C89ABFB4E527L9O" TargetMode="External"/><Relationship Id="rId42" Type="http://schemas.openxmlformats.org/officeDocument/2006/relationships/hyperlink" Target="consultantplus://offline/ref=2A335C8F5646522F2394465F529AA36EA1D1938D7DDEDC96527E5BE2A3BA9815CA02B1E39325313D6EDE446C101E2154E41955C89ABFB4E527L9O" TargetMode="External"/><Relationship Id="rId47" Type="http://schemas.openxmlformats.org/officeDocument/2006/relationships/hyperlink" Target="consultantplus://offline/ref=2A335C8F5646522F2394465F529AA36EA1D1938D7DDEDC96527E5BE2A3BA9815CA02B1E393253C3862DE446C101E2154E41955C89ABFB4E527L9O" TargetMode="External"/><Relationship Id="rId63" Type="http://schemas.openxmlformats.org/officeDocument/2006/relationships/hyperlink" Target="consultantplus://offline/ref=2A335C8F5646522F2394465F529AA36EA2D0978D7DD7DC96527E5BE2A3BA9815CA02B1E3932738396ADE446C101E2154E41955C89ABFB4E527L9O" TargetMode="External"/><Relationship Id="rId68" Type="http://schemas.openxmlformats.org/officeDocument/2006/relationships/hyperlink" Target="consultantplus://offline/ref=2A335C8F5646522F2394585244F6FE63A4D2CE8370DCD5C40F2100BFF4B392428D4DE8A1D72A39386BD5113C5F1F7D11B80A55C39ABCB6FA73D0CF2BL8O" TargetMode="External"/><Relationship Id="rId84" Type="http://schemas.openxmlformats.org/officeDocument/2006/relationships/hyperlink" Target="consultantplus://offline/ref=2A335C8F5646522F2394585244F6FE63A4D2CE8372DDD5C90B2100BFF4B392428D4DE8A1D72A39386BD710355F1F7D11B80A55C39ABCB6FA73D0CF2BL8O" TargetMode="External"/><Relationship Id="rId89" Type="http://schemas.openxmlformats.org/officeDocument/2006/relationships/hyperlink" Target="consultantplus://offline/ref=2A335C8F5646522F2394465F529AA36EA1D1938D7DDEDC96527E5BE2A3BA9815CA02B1E39327383968DE446C101E2154E41955C89ABFB4E527L9O" TargetMode="External"/><Relationship Id="rId7" Type="http://schemas.openxmlformats.org/officeDocument/2006/relationships/hyperlink" Target="consultantplus://offline/ref=2A335C8F5646522F2394585244F6FE63A4D2CE8372DDD5C90B2100BFF4B392428D4DE8A1D72A39386BD4173D5F1F7D11B80A55C39ABCB6FA73D0CF2BL8O" TargetMode="External"/><Relationship Id="rId71" Type="http://schemas.openxmlformats.org/officeDocument/2006/relationships/hyperlink" Target="consultantplus://offline/ref=2A335C8F5646522F2394585244F6FE63A4D2CE8372DDD5C90B2100BFF4B392428D4DE8A1D72A39386BD418345F1F7D11B80A55C39ABCB6FA73D0CF2BL8O" TargetMode="External"/><Relationship Id="rId92" Type="http://schemas.openxmlformats.org/officeDocument/2006/relationships/hyperlink" Target="consultantplus://offline/ref=2A335C8F5646522F2394585244F6FE63A4D2CE8372DDD5C90B2100BFF4B392428D4DE8A1D72A39386BD7113C5F1F7D11B80A55C39ABCB6FA73D0CF2BL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335C8F5646522F2394585244F6FE63A4D2CE8372DDD5C90B2100BFF4B392428D4DE8A1D72A39386BD4173F5F1F7D11B80A55C39ABCB6FA73D0CF2BL8O" TargetMode="External"/><Relationship Id="rId29" Type="http://schemas.openxmlformats.org/officeDocument/2006/relationships/hyperlink" Target="consultantplus://offline/ref=2A335C8F5646522F2394465F529AA36EA3D9968D73DFDC96527E5BE2A3BA9815CA02B1E393223E3A6DDE446C101E2154E41955C89ABFB4E527L9O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2A335C8F5646522F2394585244F6FE63A4D2CE8370D6D4C00F2100BFF4B392428D4DE8A1D72A39386BD5143E5F1F7D11B80A55C39ABCB6FA73D0CF2BL8O" TargetMode="External"/><Relationship Id="rId24" Type="http://schemas.openxmlformats.org/officeDocument/2006/relationships/hyperlink" Target="consultantplus://offline/ref=2A335C8F5646522F2394465F529AA36EA3D9968D73DFDC96527E5BE2A3BA9815CA02B1E3932238396DDE446C101E2154E41955C89ABFB4E527L9O" TargetMode="External"/><Relationship Id="rId32" Type="http://schemas.openxmlformats.org/officeDocument/2006/relationships/hyperlink" Target="consultantplus://offline/ref=2A335C8F5646522F2394465F529AA36EA1D1938D7DDEDC96527E5BE2A3BA9815CA02B1E393263E3B6EDE446C101E2154E41955C89ABFB4E527L9O" TargetMode="External"/><Relationship Id="rId37" Type="http://schemas.openxmlformats.org/officeDocument/2006/relationships/hyperlink" Target="consultantplus://offline/ref=2A335C8F5646522F2394465F529AA36EA1D1938D7DDEDC96527E5BE2A3BA9815CA02B1E393253A3C6BDE446C101E2154E41955C89ABFB4E527L9O" TargetMode="External"/><Relationship Id="rId40" Type="http://schemas.openxmlformats.org/officeDocument/2006/relationships/hyperlink" Target="consultantplus://offline/ref=2A335C8F5646522F2394465F529AA36EA1D1938D7DDEDC96527E5BE2A3BA9815CA02B1E393253E3F69DE446C101E2154E41955C89ABFB4E527L9O" TargetMode="External"/><Relationship Id="rId45" Type="http://schemas.openxmlformats.org/officeDocument/2006/relationships/hyperlink" Target="consultantplus://offline/ref=2A335C8F5646522F2394465F529AA36EA1D1938D7DDEDC96527E5BE2A3BA9815CA02B1E39324383A63DE446C101E2154E41955C89ABFB4E527L9O" TargetMode="External"/><Relationship Id="rId53" Type="http://schemas.openxmlformats.org/officeDocument/2006/relationships/hyperlink" Target="consultantplus://offline/ref=2A335C8F5646522F2394585244F6FE63A4D2CE8372DDD5C90B2100BFF4B392428D4DE8A1D72A39386BD417345F1F7D11B80A55C39ABCB6FA73D0CF2BL8O" TargetMode="External"/><Relationship Id="rId58" Type="http://schemas.openxmlformats.org/officeDocument/2006/relationships/hyperlink" Target="consultantplus://offline/ref=2A335C8F5646522F2394585244F6FE63A4D2CE8372DDD5C90B2100BFF4B392428D4DE8A1D72A39386BD4183E5F1F7D11B80A55C39ABCB6FA73D0CF2BL8O" TargetMode="External"/><Relationship Id="rId66" Type="http://schemas.openxmlformats.org/officeDocument/2006/relationships/hyperlink" Target="consultantplus://offline/ref=2A335C8F5646522F2394465F529AA36EA1DF988D74DBDC96527E5BE2A3BA9815D802E9EF922E263969CB123D5524L3O" TargetMode="External"/><Relationship Id="rId74" Type="http://schemas.openxmlformats.org/officeDocument/2006/relationships/hyperlink" Target="consultantplus://offline/ref=2A335C8F5646522F2394585244F6FE63A4D2CE8372DDD5C90B2100BFF4B392428D4DE8A1D72A39386BD4193A5F1F7D11B80A55C39ABCB6FA73D0CF2BL8O" TargetMode="External"/><Relationship Id="rId79" Type="http://schemas.openxmlformats.org/officeDocument/2006/relationships/hyperlink" Target="consultantplus://offline/ref=2A335C8F5646522F2394465F529AA36EA3D8928C75D6DC96527E5BE2A3BA9815CA02B1E09B2C6C692F801D3C5D552D57F30554CB28LCO" TargetMode="External"/><Relationship Id="rId87" Type="http://schemas.openxmlformats.org/officeDocument/2006/relationships/hyperlink" Target="consultantplus://offline/ref=2A335C8F5646522F2394465F529AA36EA3D9968D73DFDC96527E5BE2A3BA9815CA02B1E393273F396ADE446C101E2154E41955C89ABFB4E527L9O" TargetMode="External"/><Relationship Id="rId102" Type="http://schemas.openxmlformats.org/officeDocument/2006/relationships/hyperlink" Target="consultantplus://offline/ref=2A335C8F5646522F2394465F529AA36EA3D8928E71DFDC96527E5BE2A3BA9815D802E9EF922E263969CB123D5524L3O" TargetMode="External"/><Relationship Id="rId5" Type="http://schemas.openxmlformats.org/officeDocument/2006/relationships/hyperlink" Target="consultantplus://offline/ref=2A335C8F5646522F2394585244F6FE63A4D2CE8370DCD5C40F2100BFF4B392428D4DE8A1D72A39386BD510385F1F7D11B80A55C39ABCB6FA73D0CF2BL8O" TargetMode="External"/><Relationship Id="rId61" Type="http://schemas.openxmlformats.org/officeDocument/2006/relationships/hyperlink" Target="consultantplus://offline/ref=2A335C8F5646522F2394585244F6FE63A4D2CE8372DDD5C90B2100BFF4B392428D4DE8A1D72A39386BD4183B5F1F7D11B80A55C39ABCB6FA73D0CF2BL8O" TargetMode="External"/><Relationship Id="rId82" Type="http://schemas.openxmlformats.org/officeDocument/2006/relationships/hyperlink" Target="consultantplus://offline/ref=2A335C8F5646522F2394465F529AA36EA1D8968A72D7DC96527E5BE2A3BA9815D802E9EF922E263969CB123D5524L3O" TargetMode="External"/><Relationship Id="rId90" Type="http://schemas.openxmlformats.org/officeDocument/2006/relationships/hyperlink" Target="consultantplus://offline/ref=2A335C8F5646522F2394585244F6FE63A4D2CE8370D6D4C00F2100BFF4B392428D4DE8A1D72A39386BD5153A5F1F7D11B80A55C39ABCB6FA73D0CF2BL8O" TargetMode="External"/><Relationship Id="rId95" Type="http://schemas.openxmlformats.org/officeDocument/2006/relationships/hyperlink" Target="consultantplus://offline/ref=2A335C8F5646522F2394585244F6FE63A4D2CE8372DDD5C90B2100BFF4B392428D4DE8A1D72A39386BD7113C5F1F7D11B80A55C39ABCB6FA73D0CF2BL8O" TargetMode="External"/><Relationship Id="rId19" Type="http://schemas.openxmlformats.org/officeDocument/2006/relationships/hyperlink" Target="consultantplus://offline/ref=2A335C8F5646522F2394465F529AA36EA3D9968D73DFDC96527E5BE2A3BA9815CA02B1E39324383962DE446C101E2154E41955C89ABFB4E527L9O" TargetMode="External"/><Relationship Id="rId14" Type="http://schemas.openxmlformats.org/officeDocument/2006/relationships/hyperlink" Target="consultantplus://offline/ref=2A335C8F5646522F2394465F529AA36EA3D9978C7CDCDC96527E5BE2A3BA9815D802E9EF922E263969CB123D5524L3O" TargetMode="External"/><Relationship Id="rId22" Type="http://schemas.openxmlformats.org/officeDocument/2006/relationships/hyperlink" Target="consultantplus://offline/ref=2A335C8F5646522F2394465F529AA36EA3D9968D73DFDC96527E5BE2A3BA9815CA02B1E393233F3169DE446C101E2154E41955C89ABFB4E527L9O" TargetMode="External"/><Relationship Id="rId27" Type="http://schemas.openxmlformats.org/officeDocument/2006/relationships/hyperlink" Target="consultantplus://offline/ref=2A335C8F5646522F2394465F529AA36EA3D9968D73DFDC96527E5BE2A3BA9815CA02B1E393223D3B69DE446C101E2154E41955C89ABFB4E527L9O" TargetMode="External"/><Relationship Id="rId30" Type="http://schemas.openxmlformats.org/officeDocument/2006/relationships/hyperlink" Target="consultantplus://offline/ref=2A335C8F5646522F2394585244F6FE63A4D2CE8370D6D4C00F2100BFF4B392428D4DE8A1D72A39386BD514385F1F7D11B80A55C39ABCB6FA73D0CF2BL8O" TargetMode="External"/><Relationship Id="rId35" Type="http://schemas.openxmlformats.org/officeDocument/2006/relationships/hyperlink" Target="consultantplus://offline/ref=2A335C8F5646522F2394465F529AA36EA1D1938D7DDEDC96527E5BE2A3BA9815CA02B1E393253A3B6FDE446C101E2154E41955C89ABFB4E527L9O" TargetMode="External"/><Relationship Id="rId43" Type="http://schemas.openxmlformats.org/officeDocument/2006/relationships/hyperlink" Target="consultantplus://offline/ref=2A335C8F5646522F2394465F529AA36EA1D1938D7DDEDC96527E5BE2A3BA9815CA02B1E39325313D6CDE446C101E2154E41955C89ABFB4E527L9O" TargetMode="External"/><Relationship Id="rId48" Type="http://schemas.openxmlformats.org/officeDocument/2006/relationships/hyperlink" Target="consultantplus://offline/ref=2A335C8F5646522F2394585244F6FE63A4D2CE8370D6D4C00F2100BFF4B392428D4DE8A1D72A39386BD5143A5F1F7D11B80A55C39ABCB6FA73D0CF2BL8O" TargetMode="External"/><Relationship Id="rId56" Type="http://schemas.openxmlformats.org/officeDocument/2006/relationships/hyperlink" Target="consultantplus://offline/ref=2A335C8F5646522F2394585244F6FE63A4D2CE8372DDD5C90B2100BFF4B392428D4DE8A1D72A39386BD4183C5F1F7D11B80A55C39ABCB6FA73D0CF2BL8O" TargetMode="External"/><Relationship Id="rId64" Type="http://schemas.openxmlformats.org/officeDocument/2006/relationships/hyperlink" Target="consultantplus://offline/ref=2A335C8F5646522F2394585244F6FE63A4D2CE8370DCD5C40F2100BFF4B392428D4DE8A1D72A39386BD5113D5F1F7D11B80A55C39ABCB6FA73D0CF2BL8O" TargetMode="External"/><Relationship Id="rId69" Type="http://schemas.openxmlformats.org/officeDocument/2006/relationships/hyperlink" Target="consultantplus://offline/ref=2A335C8F5646522F2394585244F6FE63A4D2CE8372DDD5C90B2100BFF4B392428D4DE8A1D72A39386BD418355F1F7D11B80A55C39ABCB6FA73D0CF2BL8O" TargetMode="External"/><Relationship Id="rId77" Type="http://schemas.openxmlformats.org/officeDocument/2006/relationships/hyperlink" Target="consultantplus://offline/ref=2A335C8F5646522F2394465F529AA36EA2D0978D7DD7DC96527E5BE2A3BA9815CA02B1E3932738396ADE446C101E2154E41955C89ABFB4E527L9O" TargetMode="External"/><Relationship Id="rId100" Type="http://schemas.openxmlformats.org/officeDocument/2006/relationships/hyperlink" Target="consultantplus://offline/ref=2A335C8F5646522F2394585244F6FE63A4D2CE8372DDD5C90B2100BFF4B392428D4DE8A1D72A39386BD7113C5F1F7D11B80A55C39ABCB6FA73D0CF2BL8O" TargetMode="External"/><Relationship Id="rId105" Type="http://schemas.openxmlformats.org/officeDocument/2006/relationships/hyperlink" Target="consultantplus://offline/ref=2A335C8F5646522F2394585244F6FE63A4D2CE8370DCD5C40F2100BFF4B392428D4DE8A1D72A39386BD5113F5F1F7D11B80A55C39ABCB6FA73D0CF2BL8O" TargetMode="External"/><Relationship Id="rId8" Type="http://schemas.openxmlformats.org/officeDocument/2006/relationships/hyperlink" Target="consultantplus://offline/ref=2A335C8F5646522F2394585244F6FE63A4D2CE8371D6D5C2062100BFF4B392428D4DE8A1D72A39386BDC10345F1F7D11B80A55C39ABCB6FA73D0CF2BL8O" TargetMode="External"/><Relationship Id="rId51" Type="http://schemas.openxmlformats.org/officeDocument/2006/relationships/hyperlink" Target="consultantplus://offline/ref=2A335C8F5646522F2394585244F6FE63A4D2CE8372DDD5C90B2100BFF4B392428D4DE8A1D72A39386BD4173A5F1F7D11B80A55C39ABCB6FA73D0CF2BL8O" TargetMode="External"/><Relationship Id="rId72" Type="http://schemas.openxmlformats.org/officeDocument/2006/relationships/hyperlink" Target="consultantplus://offline/ref=2A335C8F5646522F2394465F529AA36EA6DE988B77D4819C5A2757E0A4B5C702CD4BBDE29327393D6081417901462D5CF30656D486BDB52ELCO" TargetMode="External"/><Relationship Id="rId80" Type="http://schemas.openxmlformats.org/officeDocument/2006/relationships/hyperlink" Target="consultantplus://offline/ref=2A335C8F5646522F2394585244F6FE63A4D2CE8370D6D4C00F2100BFF4B392428D4DE8A1D72A39386BD5153E5F1F7D11B80A55C39ABCB6FA73D0CF2BL8O" TargetMode="External"/><Relationship Id="rId85" Type="http://schemas.openxmlformats.org/officeDocument/2006/relationships/hyperlink" Target="consultantplus://offline/ref=2A335C8F5646522F2394585244F6FE63A4D2CE8370D6D4C00F2100BFF4B392428D4DE8A1D72A39386BD5153B5F1F7D11B80A55C39ABCB6FA73D0CF2BL8O" TargetMode="External"/><Relationship Id="rId93" Type="http://schemas.openxmlformats.org/officeDocument/2006/relationships/hyperlink" Target="consultantplus://offline/ref=2A335C8F5646522F2394465F529AA36EA3D8928C76D9DC96527E5BE2A3BA9815CA02B1E393243E3F6EDE446C101E2154E41955C89ABFB4E527L9O" TargetMode="External"/><Relationship Id="rId9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335C8F5646522F2394585244F6FE63A4D2CE8372DDD5C90B2100BFF4B392428D4DE8A1D72A39386BD4173C5F1F7D11B80A55C39ABCB6FA73D0CF2BL8O" TargetMode="External"/><Relationship Id="rId17" Type="http://schemas.openxmlformats.org/officeDocument/2006/relationships/hyperlink" Target="consultantplus://offline/ref=2A335C8F5646522F2394585244F6FE63A4D2CE8372DDD5C90B2100BFF4B392428D4DE8A1D72A39386BD417395F1F7D11B80A55C39ABCB6FA73D0CF2BL8O" TargetMode="External"/><Relationship Id="rId25" Type="http://schemas.openxmlformats.org/officeDocument/2006/relationships/hyperlink" Target="consultantplus://offline/ref=2A335C8F5646522F2394465F529AA36EA3D9968D73DFDC96527E5BE2A3BA9815CA02B1E39322383A6CDE446C101E2154E41955C89ABFB4E527L9O" TargetMode="External"/><Relationship Id="rId33" Type="http://schemas.openxmlformats.org/officeDocument/2006/relationships/hyperlink" Target="consultantplus://offline/ref=2A335C8F5646522F2394465F529AA36EA1D1938D7DDEDC96527E5BE2A3BA9815CA02B1E393263E3B63DE446C101E2154E41955C89ABFB4E527L9O" TargetMode="External"/><Relationship Id="rId38" Type="http://schemas.openxmlformats.org/officeDocument/2006/relationships/hyperlink" Target="consultantplus://offline/ref=2A335C8F5646522F2394465F529AA36EA1D1938D7DDEDC96527E5BE2A3BA9815CA02B1E393253C3C6CDE446C101E2154E41955C89ABFB4E527L9O" TargetMode="External"/><Relationship Id="rId46" Type="http://schemas.openxmlformats.org/officeDocument/2006/relationships/hyperlink" Target="consultantplus://offline/ref=2A335C8F5646522F2394465F529AA36EA1D1938D7DDEDC96527E5BE2A3BA9815CA02B1E39324383B69DE446C101E2154E41955C89ABFB4E527L9O" TargetMode="External"/><Relationship Id="rId59" Type="http://schemas.openxmlformats.org/officeDocument/2006/relationships/hyperlink" Target="consultantplus://offline/ref=2A335C8F5646522F2394585244F6FE63A4D2CE8372DDD5C90B2100BFF4B392428D4DE8A1D72A39386BD418395F1F7D11B80A55C39ABCB6FA73D0CF2BL8O" TargetMode="External"/><Relationship Id="rId67" Type="http://schemas.openxmlformats.org/officeDocument/2006/relationships/hyperlink" Target="consultantplus://offline/ref=2A335C8F5646522F2394465F529AA36EA3D9938876D8DC96527E5BE2A3BA9815CA02B1E39622336C3A91453055423254EF1956CA852BL5O" TargetMode="External"/><Relationship Id="rId103" Type="http://schemas.openxmlformats.org/officeDocument/2006/relationships/hyperlink" Target="consultantplus://offline/ref=2A335C8F5646522F2394465F529AA36EA2D1968771D6DC96527E5BE2A3BA9815CA02B1E393273A3F63DE446C101E2154E41955C89ABFB4E527L9O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2A335C8F5646522F2394465F529AA36EA3D9968D73DFDC96527E5BE2A3BA9815CA02B1E393233D3D6EDE446C101E2154E41955C89ABFB4E527L9O" TargetMode="External"/><Relationship Id="rId41" Type="http://schemas.openxmlformats.org/officeDocument/2006/relationships/hyperlink" Target="consultantplus://offline/ref=2A335C8F5646522F2394465F529AA36EA1D1938D7DDEDC96527E5BE2A3BA9815CA02B1E393253F306CDE446C101E2154E41955C89ABFB4E527L9O" TargetMode="External"/><Relationship Id="rId54" Type="http://schemas.openxmlformats.org/officeDocument/2006/relationships/image" Target="media/image2.wmf"/><Relationship Id="rId62" Type="http://schemas.openxmlformats.org/officeDocument/2006/relationships/hyperlink" Target="consultantplus://offline/ref=2A335C8F5646522F2394585244F6FE63A4D2CE8370DCD5C40F2100BFF4B392428D4DE8A1D72A39386BD5103A5F1F7D11B80A55C39ABCB6FA73D0CF2BL8O" TargetMode="External"/><Relationship Id="rId70" Type="http://schemas.openxmlformats.org/officeDocument/2006/relationships/hyperlink" Target="consultantplus://offline/ref=2A335C8F5646522F2394465F529AA36EA3D8928C76D9DC96527E5BE2A3BA9815CA02B1E393243C3869DE446C101E2154E41955C89ABFB4E527L9O" TargetMode="External"/><Relationship Id="rId75" Type="http://schemas.openxmlformats.org/officeDocument/2006/relationships/hyperlink" Target="consultantplus://offline/ref=2A335C8F5646522F2394585244F6FE63A4D2CE8372DDD5C90B2100BFF4B392428D4DE8A1D72A39386BD419345F1F7D11B80A55C39ABCB6FA73D0CF2BL8O" TargetMode="External"/><Relationship Id="rId83" Type="http://schemas.openxmlformats.org/officeDocument/2006/relationships/hyperlink" Target="consultantplus://offline/ref=2A335C8F5646522F2394585244F6FE63A4D2CE8372DDD5C90B2100BFF4B392428D4DE8A1D72A39386BD7103B5F1F7D11B80A55C39ABCB6FA73D0CF2BL8O" TargetMode="External"/><Relationship Id="rId88" Type="http://schemas.openxmlformats.org/officeDocument/2006/relationships/hyperlink" Target="consultantplus://offline/ref=2A335C8F5646522F2394465F529AA36EA3D9968D73DFDC96527E5BE2A3BA9815D802E9EF922E263969CB123D5524L3O" TargetMode="External"/><Relationship Id="rId91" Type="http://schemas.openxmlformats.org/officeDocument/2006/relationships/hyperlink" Target="consultantplus://offline/ref=2A335C8F5646522F2394585244F6FE63A4D2CE8372DDD5C90B2100BFF4B392428D4DE8A1D72A39386BD7113D5F1F7D11B80A55C39ABCB6FA73D0CF2BL8O" TargetMode="External"/><Relationship Id="rId96" Type="http://schemas.openxmlformats.org/officeDocument/2006/relationships/hyperlink" Target="consultantplus://offline/ref=2A335C8F5646522F2394585244F6FE63A4D2CE8372DDD5C90B2100BFF4B392428D4DE8A1D72A39386BD7113C5F1F7D11B80A55C39ABCB6FA73D0CF2BL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35C8F5646522F2394585244F6FE63A4D2CE8370D6D4C00F2100BFF4B392428D4DE8A1D72A39386BD5143E5F1F7D11B80A55C39ABCB6FA73D0CF2BL8O" TargetMode="External"/><Relationship Id="rId15" Type="http://schemas.openxmlformats.org/officeDocument/2006/relationships/hyperlink" Target="consultantplus://offline/ref=2A335C8F5646522F2394585244F6FE63A4D2CE8371D6D5C2062100BFF4B392428D4DE8A1D72A39386BDC10345F1F7D11B80A55C39ABCB6FA73D0CF2BL8O" TargetMode="External"/><Relationship Id="rId23" Type="http://schemas.openxmlformats.org/officeDocument/2006/relationships/hyperlink" Target="consultantplus://offline/ref=2A335C8F5646522F2394465F529AA36EA3D9968D73DFDC96527E5BE2A3BA9815CA02B1E39323303A63DE446C101E2154E41955C89ABFB4E527L9O" TargetMode="External"/><Relationship Id="rId28" Type="http://schemas.openxmlformats.org/officeDocument/2006/relationships/hyperlink" Target="consultantplus://offline/ref=2A335C8F5646522F2394465F529AA36EA3D9968D73DFDC96527E5BE2A3BA9815CA02B1E393223E386CDE446C101E2154E41955C89ABFB4E527L9O" TargetMode="External"/><Relationship Id="rId36" Type="http://schemas.openxmlformats.org/officeDocument/2006/relationships/hyperlink" Target="consultantplus://offline/ref=2A335C8F5646522F2394465F529AA36EA1D1938D7DDEDC96527E5BE2A3BA9815CA02B1E393253A3B6EDE446C101E2154E41955C89ABFB4E527L9O" TargetMode="External"/><Relationship Id="rId49" Type="http://schemas.openxmlformats.org/officeDocument/2006/relationships/hyperlink" Target="consultantplus://offline/ref=2A335C8F5646522F2394585244F6FE63A4D2CE8372DDD5C90B2100BFF4B392428D4DE8A1D72A39386BD417385F1F7D11B80A55C39ABCB6FA73D0CF2BL8O" TargetMode="External"/><Relationship Id="rId57" Type="http://schemas.openxmlformats.org/officeDocument/2006/relationships/hyperlink" Target="consultantplus://offline/ref=2A335C8F5646522F2394585244F6FE63A4D2CE8372DDD5C90B2100BFF4B392428D4DE8A1D72A39386BD4183F5F1F7D11B80A55C39ABCB6FA73D0CF2BL8O" TargetMode="External"/><Relationship Id="rId106" Type="http://schemas.openxmlformats.org/officeDocument/2006/relationships/hyperlink" Target="consultantplus://offline/ref=2A335C8F5646522F2394585244F6FE63A4D2CE8370DCD5C40F2100BFF4B392428D4DE8A1D72A39386BD511395F1F7D11B80A55C39ABCB6FA73D0CF2BL8O" TargetMode="External"/><Relationship Id="rId10" Type="http://schemas.openxmlformats.org/officeDocument/2006/relationships/hyperlink" Target="consultantplus://offline/ref=2A335C8F5646522F2394585244F6FE63A4D2CE8370DCD5C40F2100BFF4B392428D4DE8A1D72A39386BD510385F1F7D11B80A55C39ABCB6FA73D0CF2BL8O" TargetMode="External"/><Relationship Id="rId31" Type="http://schemas.openxmlformats.org/officeDocument/2006/relationships/hyperlink" Target="consultantplus://offline/ref=2A335C8F5646522F2394465F529AA36EA1D1938D7DDEDC96527E5BE2A3BA9815CA02B1E39327383968DE446C101E2154E41955C89ABFB4E527L9O" TargetMode="External"/><Relationship Id="rId44" Type="http://schemas.openxmlformats.org/officeDocument/2006/relationships/hyperlink" Target="consultantplus://offline/ref=2A335C8F5646522F2394465F529AA36EA1D1938D7DDEDC96527E5BE2A3BA9815CA02B1E39325313F6DDE446C101E2154E41955C89ABFB4E527L9O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2A335C8F5646522F2394585244F6FE63A4D2CE8372DDD5C90B2100BFF4B392428D4DE8A1D72A39386BD418385F1F7D11B80A55C39ABCB6FA73D0CF2BL8O" TargetMode="External"/><Relationship Id="rId65" Type="http://schemas.openxmlformats.org/officeDocument/2006/relationships/hyperlink" Target="consultantplus://offline/ref=2A335C8F5646522F2394465F529AA36EA3D8928C75D6DC96527E5BE2A3BA9815D802E9EF922E263969CB123D5524L3O" TargetMode="External"/><Relationship Id="rId73" Type="http://schemas.openxmlformats.org/officeDocument/2006/relationships/hyperlink" Target="consultantplus://offline/ref=2A335C8F5646522F2394585244F6FE63A4D2CE8370D6D4C00F2100BFF4B392428D4DE8A1D72A39386BD5153F5F1F7D11B80A55C39ABCB6FA73D0CF2BL8O" TargetMode="External"/><Relationship Id="rId78" Type="http://schemas.openxmlformats.org/officeDocument/2006/relationships/hyperlink" Target="consultantplus://offline/ref=2A335C8F5646522F2394465F529AA36EA1D0978E77DADC96527E5BE2A3BA9815CA02B1E3932738396BDE446C101E2154E41955C89ABFB4E527L9O" TargetMode="External"/><Relationship Id="rId81" Type="http://schemas.openxmlformats.org/officeDocument/2006/relationships/hyperlink" Target="consultantplus://offline/ref=2A335C8F5646522F2394585244F6FE63A4D2CE8372DDD5C90B2100BFF4B392428D4DE8A1D72A39386BD7103F5F1F7D11B80A55C39ABCB6FA73D0CF2BL8O" TargetMode="External"/><Relationship Id="rId86" Type="http://schemas.openxmlformats.org/officeDocument/2006/relationships/hyperlink" Target="consultantplus://offline/ref=2A335C8F5646522F2394465F529AA36EA3D9968D73DFDC96527E5BE2A3BA9815CA02B1E39327393B68DE446C101E2154E41955C89ABFB4E527L9O" TargetMode="External"/><Relationship Id="rId94" Type="http://schemas.openxmlformats.org/officeDocument/2006/relationships/hyperlink" Target="consultantplus://offline/ref=2A335C8F5646522F2394585244F6FE63A4D2CE8372DDD5C90B2100BFF4B392428D4DE8A1D72A39386BD7113E5F1F7D11B80A55C39ABCB6FA73D0CF2BL8O" TargetMode="External"/><Relationship Id="rId99" Type="http://schemas.openxmlformats.org/officeDocument/2006/relationships/hyperlink" Target="consultantplus://offline/ref=2A335C8F5646522F2394585244F6FE63A4D2CE8372DDD5C90B2100BFF4B392428D4DE8A1D72A39386BD7113C5F1F7D11B80A55C39ABCB6FA73D0CF2BL8O" TargetMode="External"/><Relationship Id="rId101" Type="http://schemas.openxmlformats.org/officeDocument/2006/relationships/hyperlink" Target="consultantplus://offline/ref=2A335C8F5646522F2394585244F6FE63A4D2CE8370D6D4C00F2100BFF4B392428D4DE8A1D72A39386BD515355F1F7D11B80A55C39ABCB6FA73D0CF2BL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35C8F5646522F2394585244F6FE63A4D2CE8372DDD5C90B2100BFF4B392428D4DE8A1D72A39386BD4173D5F1F7D11B80A55C39ABCB6FA73D0CF2BL8O" TargetMode="External"/><Relationship Id="rId13" Type="http://schemas.openxmlformats.org/officeDocument/2006/relationships/hyperlink" Target="consultantplus://offline/ref=2A335C8F5646522F2394465F529AA36EA3D8928C76D9DC96527E5BE2A3BA9815CA02B1E393243B316EDE446C101E2154E41955C89ABFB4E527L9O" TargetMode="External"/><Relationship Id="rId18" Type="http://schemas.openxmlformats.org/officeDocument/2006/relationships/hyperlink" Target="consultantplus://offline/ref=2A335C8F5646522F2394465F529AA36EA3D9968D73DFDC96527E5BE2A3BA9815CA02B1E3932438396DDE446C101E2154E41955C89ABFB4E527L9O" TargetMode="External"/><Relationship Id="rId39" Type="http://schemas.openxmlformats.org/officeDocument/2006/relationships/hyperlink" Target="consultantplus://offline/ref=2A335C8F5646522F2394465F529AA36EA1D1938D7DDEDC96527E5BE2A3BA9815CA02B1E393253D3B6EDE446C101E2154E41955C89ABFB4E527L9O" TargetMode="External"/><Relationship Id="rId34" Type="http://schemas.openxmlformats.org/officeDocument/2006/relationships/hyperlink" Target="consultantplus://offline/ref=2A335C8F5646522F2394465F529AA36EA1D1938D7DDEDC96527E5BE2A3BA9815CA02B1E393253A3B68DE446C101E2154E41955C89ABFB4E527L9O" TargetMode="External"/><Relationship Id="rId50" Type="http://schemas.openxmlformats.org/officeDocument/2006/relationships/hyperlink" Target="consultantplus://offline/ref=2A335C8F5646522F2394585244F6FE63A4D2CE8370D6D4C00F2100BFF4B392428D4DE8A1D72A39386BD514345F1F7D11B80A55C39ABCB6FA73D0CF2BL8O" TargetMode="External"/><Relationship Id="rId55" Type="http://schemas.openxmlformats.org/officeDocument/2006/relationships/hyperlink" Target="consultantplus://offline/ref=2A335C8F5646522F2394585244F6FE63A4D2CE8372DDD5C90B2100BFF4B392428D4DE8A1D72A39386BD4183D5F1F7D11B80A55C39ABCB6FA73D0CF2BL8O" TargetMode="External"/><Relationship Id="rId76" Type="http://schemas.openxmlformats.org/officeDocument/2006/relationships/hyperlink" Target="consultantplus://offline/ref=2A335C8F5646522F2394585244F6FE63A4D2CE8372DDD5C90B2100BFF4B392428D4DE8A1D72A39386BD7103D5F1F7D11B80A55C39ABCB6FA73D0CF2BL8O" TargetMode="External"/><Relationship Id="rId97" Type="http://schemas.openxmlformats.org/officeDocument/2006/relationships/hyperlink" Target="consultantplus://offline/ref=2A335C8F5646522F2394585244F6FE63A4D2CE8372DDD5C90B2100BFF4B392428D4DE8A1D72A39386BD7113C5F1F7D11B80A55C39ABCB6FA73D0CF2BL8O" TargetMode="External"/><Relationship Id="rId104" Type="http://schemas.openxmlformats.org/officeDocument/2006/relationships/hyperlink" Target="consultantplus://offline/ref=2A335C8F5646522F2394465F529AA36EA2D1968771D6DC96527E5BE2A3BA9815CA02B1E393273A3B62DE446C101E2154E41955C89ABFB4E527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10415</Words>
  <Characters>59371</Characters>
  <Application>Microsoft Office Word</Application>
  <DocSecurity>0</DocSecurity>
  <Lines>494</Lines>
  <Paragraphs>139</Paragraphs>
  <ScaleCrop>false</ScaleCrop>
  <Company/>
  <LinksUpToDate>false</LinksUpToDate>
  <CharactersWithSpaces>69647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2</cp:revision>
  <dcterms:created xsi:type="dcterms:W3CDTF">2018-12-19T14:11:00Z</dcterms:created>
  <dcterms:modified xsi:type="dcterms:W3CDTF">2020-04-10T06:29:00Z</dcterms:modified>
</cp:coreProperties>
</file>